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B1E52" w14:textId="77777777" w:rsidR="002D6C01" w:rsidRPr="006E0814" w:rsidRDefault="002D6C01" w:rsidP="002D6C01">
      <w:pPr>
        <w:spacing w:after="120"/>
        <w:jc w:val="right"/>
        <w:rPr>
          <w:snapToGrid w:val="0"/>
          <w:sz w:val="24"/>
          <w:szCs w:val="24"/>
        </w:rPr>
      </w:pPr>
      <w:r w:rsidRPr="006E0814">
        <w:rPr>
          <w:snapToGrid w:val="0"/>
          <w:sz w:val="24"/>
          <w:szCs w:val="24"/>
        </w:rPr>
        <w:t>Приложение № 3</w:t>
      </w:r>
    </w:p>
    <w:p w14:paraId="07772907" w14:textId="77777777" w:rsidR="002D6C01" w:rsidRPr="006E0814" w:rsidRDefault="002D6C01" w:rsidP="002D6C01">
      <w:pPr>
        <w:spacing w:after="120"/>
        <w:jc w:val="right"/>
        <w:rPr>
          <w:snapToGrid w:val="0"/>
          <w:sz w:val="24"/>
          <w:szCs w:val="24"/>
        </w:rPr>
      </w:pPr>
      <w:r w:rsidRPr="006E0814">
        <w:rPr>
          <w:snapToGrid w:val="0"/>
          <w:sz w:val="24"/>
          <w:szCs w:val="24"/>
        </w:rPr>
        <w:t xml:space="preserve">к заочному решению </w:t>
      </w:r>
    </w:p>
    <w:p w14:paraId="016DA120" w14:textId="77777777" w:rsidR="002D6C01" w:rsidRPr="006E0814" w:rsidRDefault="002D6C01" w:rsidP="002D6C01">
      <w:pPr>
        <w:spacing w:after="120"/>
        <w:jc w:val="right"/>
        <w:rPr>
          <w:snapToGrid w:val="0"/>
          <w:sz w:val="24"/>
          <w:szCs w:val="24"/>
        </w:rPr>
      </w:pPr>
      <w:r w:rsidRPr="006E0814">
        <w:rPr>
          <w:snapToGrid w:val="0"/>
          <w:sz w:val="24"/>
          <w:szCs w:val="24"/>
        </w:rPr>
        <w:t>Правления АО "Отбасы банк"</w:t>
      </w:r>
    </w:p>
    <w:p w14:paraId="65CB0936" w14:textId="77777777" w:rsidR="002D6C01" w:rsidRPr="006E0814" w:rsidRDefault="002D6C01" w:rsidP="002D6C01">
      <w:pPr>
        <w:spacing w:after="120"/>
        <w:jc w:val="right"/>
        <w:rPr>
          <w:snapToGrid w:val="0"/>
          <w:sz w:val="24"/>
          <w:szCs w:val="24"/>
        </w:rPr>
      </w:pPr>
      <w:r w:rsidRPr="006E0814">
        <w:rPr>
          <w:snapToGrid w:val="0"/>
          <w:sz w:val="24"/>
          <w:szCs w:val="24"/>
        </w:rPr>
        <w:t xml:space="preserve">(протокол № 133) от 23.08.2022 года </w:t>
      </w:r>
    </w:p>
    <w:p w14:paraId="392D4C7D" w14:textId="72261860" w:rsidR="002D6C01" w:rsidRDefault="002D6C01" w:rsidP="002D6C01">
      <w:pPr>
        <w:tabs>
          <w:tab w:val="left" w:pos="431"/>
        </w:tabs>
        <w:spacing w:after="120"/>
        <w:ind w:right="98"/>
        <w:jc w:val="center"/>
        <w:rPr>
          <w:i/>
          <w:color w:val="0070C0"/>
          <w:sz w:val="24"/>
          <w:szCs w:val="24"/>
          <w:lang w:val="kk-KZ"/>
        </w:rPr>
      </w:pPr>
      <w:r w:rsidRPr="006E0814">
        <w:rPr>
          <w:i/>
          <w:color w:val="0070C0"/>
          <w:sz w:val="24"/>
          <w:szCs w:val="24"/>
          <w:lang w:val="kk-KZ"/>
        </w:rPr>
        <w:t>По всему тексту Договора слова "система Баспана маркет" замен</w:t>
      </w:r>
      <w:r w:rsidR="007E6BED" w:rsidRPr="006E0814">
        <w:rPr>
          <w:i/>
          <w:color w:val="0070C0"/>
          <w:sz w:val="24"/>
          <w:szCs w:val="24"/>
          <w:lang w:val="kk-KZ"/>
        </w:rPr>
        <w:t>ены</w:t>
      </w:r>
      <w:r w:rsidRPr="006E0814">
        <w:rPr>
          <w:i/>
          <w:color w:val="0070C0"/>
          <w:sz w:val="24"/>
          <w:szCs w:val="24"/>
          <w:lang w:val="kk-KZ"/>
        </w:rPr>
        <w:t xml:space="preserve"> словами "онлайн каналы Банка" в соответствующих падежах</w:t>
      </w:r>
      <w:r w:rsidR="007E6BED" w:rsidRPr="006E0814">
        <w:rPr>
          <w:i/>
          <w:color w:val="0070C0"/>
          <w:sz w:val="24"/>
          <w:szCs w:val="24"/>
          <w:lang w:val="kk-KZ"/>
        </w:rPr>
        <w:t xml:space="preserve"> в соответствии с решением Правления от 19.01.2026 г. (протокол №6)</w:t>
      </w:r>
    </w:p>
    <w:p w14:paraId="1116FEE0" w14:textId="1DAB5C25" w:rsidR="004B5580" w:rsidRPr="00F72EAF" w:rsidRDefault="00F72EAF" w:rsidP="002D6C01">
      <w:pPr>
        <w:tabs>
          <w:tab w:val="left" w:pos="431"/>
        </w:tabs>
        <w:spacing w:after="120"/>
        <w:ind w:right="98"/>
        <w:jc w:val="center"/>
        <w:rPr>
          <w:i/>
          <w:color w:val="0070C0"/>
          <w:sz w:val="24"/>
          <w:szCs w:val="24"/>
          <w:lang w:val="kk-KZ"/>
        </w:rPr>
      </w:pPr>
      <w:r w:rsidRPr="000765A5">
        <w:rPr>
          <w:i/>
          <w:color w:val="0070C0"/>
          <w:sz w:val="24"/>
          <w:szCs w:val="24"/>
          <w:lang w:val="kk-KZ"/>
        </w:rPr>
        <w:t xml:space="preserve">По всему тексту </w:t>
      </w:r>
      <w:r w:rsidR="00EB7013">
        <w:rPr>
          <w:i/>
          <w:color w:val="0070C0"/>
          <w:sz w:val="24"/>
          <w:szCs w:val="24"/>
          <w:lang w:val="kk-KZ"/>
        </w:rPr>
        <w:t>Договора</w:t>
      </w:r>
      <w:r w:rsidRPr="000765A5">
        <w:rPr>
          <w:i/>
          <w:color w:val="0070C0"/>
          <w:sz w:val="24"/>
          <w:szCs w:val="24"/>
          <w:lang w:val="kk-KZ"/>
        </w:rPr>
        <w:t xml:space="preserve"> слова </w:t>
      </w:r>
      <w:r w:rsidRPr="00317752">
        <w:rPr>
          <w:i/>
          <w:color w:val="0070C0"/>
          <w:sz w:val="24"/>
          <w:szCs w:val="24"/>
          <w:lang w:val="kk-KZ"/>
        </w:rPr>
        <w:t>«портал недвижимости Baspana Market "www.otbasybank.kz"»</w:t>
      </w:r>
      <w:r w:rsidRPr="000765A5">
        <w:rPr>
          <w:i/>
          <w:color w:val="0070C0"/>
          <w:sz w:val="24"/>
          <w:szCs w:val="24"/>
          <w:lang w:val="kk-KZ"/>
        </w:rPr>
        <w:t xml:space="preserve"> заменен словами "</w:t>
      </w:r>
      <w:r w:rsidRPr="00317752">
        <w:rPr>
          <w:i/>
          <w:color w:val="0070C0"/>
          <w:sz w:val="24"/>
          <w:szCs w:val="24"/>
          <w:lang w:val="kk-KZ"/>
        </w:rPr>
        <w:t>информационная система "Портал</w:t>
      </w:r>
      <w:r>
        <w:rPr>
          <w:i/>
          <w:color w:val="0070C0"/>
          <w:sz w:val="24"/>
          <w:szCs w:val="24"/>
          <w:lang w:val="kk-KZ"/>
        </w:rPr>
        <w:t xml:space="preserve"> </w:t>
      </w:r>
      <w:r w:rsidRPr="00317752">
        <w:rPr>
          <w:i/>
          <w:color w:val="0070C0"/>
          <w:sz w:val="24"/>
          <w:szCs w:val="24"/>
          <w:lang w:val="kk-KZ"/>
        </w:rPr>
        <w:t>недвижимости otbasybank.kz"</w:t>
      </w:r>
      <w:r w:rsidRPr="000765A5">
        <w:rPr>
          <w:i/>
          <w:color w:val="0070C0"/>
          <w:sz w:val="24"/>
          <w:szCs w:val="24"/>
          <w:lang w:val="kk-KZ"/>
        </w:rPr>
        <w:t xml:space="preserve">" в соответствующих падежах в соответствии с решением Правления от </w:t>
      </w:r>
      <w:r>
        <w:rPr>
          <w:i/>
          <w:color w:val="0070C0"/>
          <w:sz w:val="24"/>
          <w:szCs w:val="24"/>
          <w:lang w:val="kk-KZ"/>
        </w:rPr>
        <w:t>02.10</w:t>
      </w:r>
      <w:r w:rsidRPr="000765A5">
        <w:rPr>
          <w:i/>
          <w:color w:val="0070C0"/>
          <w:sz w:val="24"/>
          <w:szCs w:val="24"/>
          <w:lang w:val="kk-KZ"/>
        </w:rPr>
        <w:t>.2026 г. (протокол №</w:t>
      </w:r>
      <w:r>
        <w:rPr>
          <w:i/>
          <w:color w:val="0070C0"/>
          <w:sz w:val="24"/>
          <w:szCs w:val="24"/>
          <w:lang w:val="kk-KZ"/>
        </w:rPr>
        <w:t>15</w:t>
      </w:r>
      <w:r w:rsidRPr="00F72EAF">
        <w:rPr>
          <w:i/>
          <w:color w:val="0070C0"/>
          <w:sz w:val="24"/>
          <w:szCs w:val="24"/>
        </w:rPr>
        <w:t>1</w:t>
      </w:r>
      <w:r w:rsidRPr="000765A5">
        <w:rPr>
          <w:i/>
          <w:color w:val="0070C0"/>
          <w:sz w:val="24"/>
          <w:szCs w:val="24"/>
          <w:lang w:val="kk-KZ"/>
        </w:rPr>
        <w:t>)</w:t>
      </w:r>
      <w:r w:rsidR="004B5580" w:rsidRPr="00F72EAF">
        <w:rPr>
          <w:i/>
          <w:color w:val="0070C0"/>
          <w:sz w:val="24"/>
          <w:szCs w:val="24"/>
          <w:lang w:val="kk-KZ"/>
        </w:rPr>
        <w:t xml:space="preserve"> </w:t>
      </w:r>
    </w:p>
    <w:p w14:paraId="19DC1D9F" w14:textId="77777777" w:rsidR="002D6C01" w:rsidRPr="006E0814" w:rsidRDefault="002D6C01" w:rsidP="002D6C01">
      <w:pPr>
        <w:spacing w:after="120"/>
        <w:jc w:val="center"/>
        <w:rPr>
          <w:b/>
          <w:snapToGrid w:val="0"/>
          <w:sz w:val="24"/>
          <w:szCs w:val="24"/>
        </w:rPr>
      </w:pPr>
      <w:r w:rsidRPr="006E0814">
        <w:rPr>
          <w:b/>
          <w:snapToGrid w:val="0"/>
          <w:sz w:val="24"/>
          <w:szCs w:val="24"/>
        </w:rPr>
        <w:t>Договор</w:t>
      </w:r>
    </w:p>
    <w:p w14:paraId="2C6917CF" w14:textId="77777777" w:rsidR="002D6C01" w:rsidRPr="006E0814" w:rsidRDefault="002D6C01" w:rsidP="002D6C01">
      <w:pPr>
        <w:spacing w:after="120"/>
        <w:jc w:val="center"/>
        <w:rPr>
          <w:b/>
          <w:snapToGrid w:val="0"/>
          <w:sz w:val="24"/>
          <w:szCs w:val="24"/>
        </w:rPr>
      </w:pPr>
      <w:r w:rsidRPr="006E0814">
        <w:rPr>
          <w:b/>
          <w:snapToGrid w:val="0"/>
          <w:sz w:val="24"/>
          <w:szCs w:val="24"/>
        </w:rPr>
        <w:t>о присоединении к электронным банковским услугам</w:t>
      </w:r>
    </w:p>
    <w:p w14:paraId="56C318C5" w14:textId="0681CB37" w:rsidR="002D6C01" w:rsidRPr="006E0814" w:rsidRDefault="002D6C01" w:rsidP="002D6C01">
      <w:pPr>
        <w:spacing w:after="120"/>
        <w:jc w:val="center"/>
        <w:rPr>
          <w:i/>
          <w:snapToGrid w:val="0"/>
          <w:color w:val="3399FF"/>
          <w:sz w:val="24"/>
          <w:szCs w:val="24"/>
        </w:rPr>
      </w:pPr>
      <w:r w:rsidRPr="006E0814">
        <w:rPr>
          <w:i/>
          <w:snapToGrid w:val="0"/>
          <w:color w:val="3399FF"/>
          <w:sz w:val="24"/>
          <w:szCs w:val="24"/>
        </w:rPr>
        <w:t xml:space="preserve">(с изменениями по состоянию на </w:t>
      </w:r>
      <w:r w:rsidR="00F72EAF" w:rsidRPr="00F72EAF">
        <w:rPr>
          <w:i/>
          <w:snapToGrid w:val="0"/>
          <w:color w:val="3399FF"/>
          <w:sz w:val="24"/>
          <w:szCs w:val="24"/>
        </w:rPr>
        <w:t>02</w:t>
      </w:r>
      <w:r w:rsidR="00F72EAF">
        <w:rPr>
          <w:i/>
          <w:snapToGrid w:val="0"/>
          <w:color w:val="3399FF"/>
          <w:sz w:val="24"/>
          <w:szCs w:val="24"/>
        </w:rPr>
        <w:t>.</w:t>
      </w:r>
      <w:r w:rsidR="00F72EAF" w:rsidRPr="00F72EAF">
        <w:rPr>
          <w:i/>
          <w:snapToGrid w:val="0"/>
          <w:color w:val="3399FF"/>
          <w:sz w:val="24"/>
          <w:szCs w:val="24"/>
        </w:rPr>
        <w:t>10</w:t>
      </w:r>
      <w:r w:rsidRPr="006E0814">
        <w:rPr>
          <w:i/>
          <w:snapToGrid w:val="0"/>
          <w:color w:val="3399FF"/>
          <w:sz w:val="24"/>
          <w:szCs w:val="24"/>
        </w:rPr>
        <w:t>.2026 года)</w:t>
      </w:r>
    </w:p>
    <w:p w14:paraId="159A1CBA" w14:textId="77777777" w:rsidR="002D6C01" w:rsidRPr="006E0814" w:rsidRDefault="002D6C01" w:rsidP="00C16EAC">
      <w:pPr>
        <w:pStyle w:val="2"/>
        <w:shd w:val="clear" w:color="auto" w:fill="auto"/>
        <w:spacing w:before="0" w:after="120" w:line="240" w:lineRule="auto"/>
        <w:ind w:left="23" w:right="23" w:firstLine="709"/>
        <w:jc w:val="both"/>
        <w:rPr>
          <w:rFonts w:ascii="Times New Roman" w:hAnsi="Times New Roman" w:cs="Times New Roman"/>
          <w:sz w:val="24"/>
          <w:szCs w:val="24"/>
        </w:rPr>
      </w:pPr>
      <w:r w:rsidRPr="006E0814">
        <w:rPr>
          <w:rFonts w:ascii="Times New Roman" w:hAnsi="Times New Roman" w:cs="Times New Roman"/>
          <w:sz w:val="24"/>
          <w:szCs w:val="24"/>
        </w:rPr>
        <w:t>Настоящий договор о присоединении к электронным банковским услугам в АО "Отбасы банк" (далее – договор)</w:t>
      </w:r>
      <w:r w:rsidRPr="006E0814">
        <w:rPr>
          <w:rFonts w:ascii="Times New Roman" w:hAnsi="Times New Roman" w:cs="Times New Roman"/>
          <w:sz w:val="24"/>
          <w:szCs w:val="24"/>
          <w:lang w:bidi="en-US"/>
        </w:rPr>
        <w:t xml:space="preserve">, </w:t>
      </w:r>
      <w:r w:rsidRPr="006E0814">
        <w:rPr>
          <w:rFonts w:ascii="Times New Roman" w:hAnsi="Times New Roman" w:cs="Times New Roman"/>
          <w:sz w:val="24"/>
          <w:szCs w:val="24"/>
        </w:rPr>
        <w:t xml:space="preserve">заключается между: АО </w:t>
      </w:r>
      <w:r w:rsidRPr="006E0814">
        <w:rPr>
          <w:rFonts w:ascii="Times New Roman" w:hAnsi="Times New Roman" w:cs="Times New Roman"/>
          <w:sz w:val="24"/>
          <w:szCs w:val="24"/>
          <w:lang w:bidi="en-US"/>
        </w:rPr>
        <w:t xml:space="preserve">"Отбасы банк", </w:t>
      </w:r>
      <w:r w:rsidRPr="006E0814">
        <w:rPr>
          <w:rFonts w:ascii="Times New Roman" w:hAnsi="Times New Roman" w:cs="Times New Roman"/>
          <w:sz w:val="24"/>
          <w:szCs w:val="24"/>
        </w:rPr>
        <w:t xml:space="preserve">именуемым в дальнейшем "Банк", клиентом, присоединившимся к договору (совместно именуемые "стороны"), являющимися неотъемлемой частью Правил предоставления электронных банковских услуг в АО "Отбасы банк" (далее - Правила), с целью определения условий оказания клиенту электронных банковских услуг. </w:t>
      </w:r>
    </w:p>
    <w:p w14:paraId="544CD945" w14:textId="77777777" w:rsidR="002D6C01" w:rsidRPr="006E0814" w:rsidRDefault="002D6C01" w:rsidP="00C16EAC">
      <w:pPr>
        <w:pStyle w:val="2"/>
        <w:shd w:val="clear" w:color="auto" w:fill="auto"/>
        <w:spacing w:before="0" w:after="120" w:line="240" w:lineRule="auto"/>
        <w:ind w:left="23" w:right="23" w:firstLine="709"/>
        <w:jc w:val="both"/>
        <w:rPr>
          <w:rFonts w:ascii="Times New Roman" w:hAnsi="Times New Roman" w:cs="Times New Roman"/>
          <w:sz w:val="24"/>
          <w:szCs w:val="24"/>
        </w:rPr>
      </w:pPr>
      <w:r w:rsidRPr="006E0814">
        <w:rPr>
          <w:rFonts w:ascii="Times New Roman" w:hAnsi="Times New Roman" w:cs="Times New Roman"/>
          <w:sz w:val="24"/>
          <w:szCs w:val="24"/>
        </w:rPr>
        <w:t xml:space="preserve">Клиент, присоединившись к договору, подтверждает, что данный договор прочитан им, и безоговорочно, полностью согласен с его условиями, признает и принимает данный договор в целом. </w:t>
      </w:r>
    </w:p>
    <w:p w14:paraId="233813C5" w14:textId="77777777" w:rsidR="002D6C01" w:rsidRPr="006E0814" w:rsidRDefault="002D6C01" w:rsidP="00C16EAC">
      <w:pPr>
        <w:pStyle w:val="2"/>
        <w:shd w:val="clear" w:color="auto" w:fill="auto"/>
        <w:spacing w:before="0" w:after="120" w:line="240" w:lineRule="auto"/>
        <w:ind w:left="23" w:right="23" w:firstLine="709"/>
        <w:jc w:val="both"/>
        <w:rPr>
          <w:rFonts w:ascii="Times New Roman" w:hAnsi="Times New Roman" w:cs="Times New Roman"/>
          <w:sz w:val="24"/>
          <w:szCs w:val="24"/>
        </w:rPr>
      </w:pPr>
      <w:r w:rsidRPr="006E0814">
        <w:rPr>
          <w:rFonts w:ascii="Times New Roman" w:hAnsi="Times New Roman" w:cs="Times New Roman"/>
          <w:sz w:val="24"/>
          <w:szCs w:val="24"/>
        </w:rPr>
        <w:t xml:space="preserve">Настоящий договор устанавливает права, обязанности, ответственность сторон, порядок взимания комиссий и срок оказания электронных банковских услуг, основания приостановления, прекращения предоставления электронных банковских услуг, порядок разрешения споров, возникающих при предоставлении Банком электронных банковских услуг и иные правоотношения между Банком и клиентом. </w:t>
      </w:r>
    </w:p>
    <w:p w14:paraId="395B2F07" w14:textId="77777777" w:rsidR="002D6C01" w:rsidRPr="006E0814" w:rsidRDefault="002D6C01" w:rsidP="00C16EAC">
      <w:pPr>
        <w:pStyle w:val="2"/>
        <w:shd w:val="clear" w:color="auto" w:fill="auto"/>
        <w:spacing w:before="0" w:after="120" w:line="240" w:lineRule="auto"/>
        <w:ind w:left="23" w:right="23" w:firstLine="709"/>
        <w:jc w:val="both"/>
        <w:rPr>
          <w:rFonts w:ascii="Times New Roman" w:hAnsi="Times New Roman" w:cs="Times New Roman"/>
          <w:sz w:val="24"/>
          <w:szCs w:val="24"/>
        </w:rPr>
      </w:pPr>
      <w:r w:rsidRPr="006E0814">
        <w:rPr>
          <w:rFonts w:ascii="Times New Roman" w:hAnsi="Times New Roman" w:cs="Times New Roman"/>
          <w:sz w:val="24"/>
          <w:szCs w:val="24"/>
        </w:rPr>
        <w:t>Порядок регистрации в качестве пользователя электронных услуг, способы, порядок и условия предоставления Банком электронных банковских услуг, процедуры безопасности и подтверждение прав клиента на получение электронных банковских услуг отражены в Правилах.</w:t>
      </w:r>
    </w:p>
    <w:p w14:paraId="7A27FDCD" w14:textId="77777777" w:rsidR="002D6C01" w:rsidRPr="006E0814" w:rsidRDefault="002D6C01" w:rsidP="00C16EAC">
      <w:pPr>
        <w:pStyle w:val="2"/>
        <w:shd w:val="clear" w:color="auto" w:fill="auto"/>
        <w:spacing w:before="0" w:after="120" w:line="240" w:lineRule="auto"/>
        <w:ind w:left="23" w:right="23" w:firstLine="709"/>
        <w:jc w:val="both"/>
        <w:rPr>
          <w:rFonts w:ascii="Times New Roman" w:hAnsi="Times New Roman" w:cs="Times New Roman"/>
          <w:sz w:val="24"/>
          <w:szCs w:val="24"/>
        </w:rPr>
      </w:pPr>
      <w:r w:rsidRPr="006E0814">
        <w:rPr>
          <w:rFonts w:ascii="Times New Roman" w:hAnsi="Times New Roman" w:cs="Times New Roman"/>
          <w:sz w:val="24"/>
          <w:szCs w:val="24"/>
        </w:rPr>
        <w:t>Настоящий договор заменяет собой ранее размещенный Банком на официальном интернет-ресурсе "www.hcsbk.kz" договор о присоединении к электронным банковским услугам в АО "Отбасы банк", утвержденный решением Правления АО "Жилстройсбербанк Казахстана" (протокол № 69) от 26.10.2018 года в редакции по состоянию 05.09.2022 года. При несогласии клиента с договором он вправе потребовать расторжения договора в течение 10 (десяти) календарных дней с даты размещения договора на интернет-ресурсе "www.hcsbk.kz". Если в указанный срок требование по расторжению договора не поступило в Банк, данное обстоятельство означает согласие Клиента с договором, и присоединение клиента к нему.</w:t>
      </w:r>
    </w:p>
    <w:p w14:paraId="6B408EA4" w14:textId="77777777" w:rsidR="002D6C01" w:rsidRPr="006E0814" w:rsidRDefault="002D6C01" w:rsidP="002D6C01">
      <w:pPr>
        <w:pStyle w:val="2"/>
        <w:numPr>
          <w:ilvl w:val="0"/>
          <w:numId w:val="1"/>
        </w:numPr>
        <w:shd w:val="clear" w:color="auto" w:fill="auto"/>
        <w:tabs>
          <w:tab w:val="left" w:pos="709"/>
        </w:tabs>
        <w:spacing w:before="0" w:after="120" w:line="240" w:lineRule="auto"/>
        <w:ind w:firstLine="709"/>
        <w:outlineLvl w:val="0"/>
        <w:rPr>
          <w:rFonts w:ascii="Times New Roman" w:hAnsi="Times New Roman" w:cs="Times New Roman"/>
          <w:b/>
          <w:sz w:val="24"/>
          <w:szCs w:val="24"/>
        </w:rPr>
      </w:pPr>
      <w:r w:rsidRPr="006E0814">
        <w:rPr>
          <w:rFonts w:ascii="Times New Roman" w:hAnsi="Times New Roman" w:cs="Times New Roman"/>
          <w:sz w:val="24"/>
          <w:szCs w:val="24"/>
        </w:rPr>
        <w:t xml:space="preserve"> </w:t>
      </w:r>
      <w:r w:rsidRPr="006E0814">
        <w:rPr>
          <w:rFonts w:ascii="Times New Roman" w:hAnsi="Times New Roman" w:cs="Times New Roman"/>
          <w:b/>
          <w:sz w:val="24"/>
          <w:szCs w:val="24"/>
        </w:rPr>
        <w:t xml:space="preserve">Термины и определения </w:t>
      </w:r>
    </w:p>
    <w:p w14:paraId="26AD1C72" w14:textId="2F5A9215" w:rsidR="002D6C01" w:rsidRPr="006E0814" w:rsidRDefault="00EB73B2" w:rsidP="00EB73B2">
      <w:pPr>
        <w:pStyle w:val="2"/>
        <w:shd w:val="clear" w:color="auto" w:fill="auto"/>
        <w:tabs>
          <w:tab w:val="left" w:pos="709"/>
          <w:tab w:val="left" w:pos="1134"/>
        </w:tabs>
        <w:spacing w:before="0" w:after="120" w:line="240" w:lineRule="auto"/>
        <w:ind w:firstLine="567"/>
        <w:jc w:val="both"/>
        <w:rPr>
          <w:rFonts w:ascii="Times New Roman" w:hAnsi="Times New Roman" w:cs="Times New Roman"/>
          <w:sz w:val="24"/>
          <w:szCs w:val="24"/>
        </w:rPr>
      </w:pPr>
      <w:r w:rsidRPr="006E0814">
        <w:rPr>
          <w:rFonts w:ascii="Times New Roman" w:hAnsi="Times New Roman" w:cs="Times New Roman"/>
          <w:sz w:val="24"/>
          <w:szCs w:val="24"/>
        </w:rPr>
        <w:t xml:space="preserve">  </w:t>
      </w:r>
      <w:r w:rsidR="002D6C01" w:rsidRPr="006E0814">
        <w:rPr>
          <w:rFonts w:ascii="Times New Roman" w:hAnsi="Times New Roman" w:cs="Times New Roman"/>
          <w:sz w:val="24"/>
          <w:szCs w:val="24"/>
        </w:rPr>
        <w:t>Термины и определения, используемые в договоре, соглашении, заключаемых в рамках договора, означают следующее:</w:t>
      </w:r>
    </w:p>
    <w:p w14:paraId="5A29066C" w14:textId="77777777" w:rsidR="002D6C01" w:rsidRPr="006E0814" w:rsidRDefault="002D6C01" w:rsidP="00EB73B2">
      <w:pPr>
        <w:pStyle w:val="a9"/>
        <w:numPr>
          <w:ilvl w:val="0"/>
          <w:numId w:val="2"/>
        </w:numPr>
        <w:tabs>
          <w:tab w:val="left" w:pos="993"/>
        </w:tabs>
        <w:spacing w:after="120"/>
        <w:ind w:left="0" w:firstLine="709"/>
        <w:contextualSpacing w:val="0"/>
        <w:jc w:val="both"/>
        <w:rPr>
          <w:sz w:val="24"/>
          <w:szCs w:val="24"/>
        </w:rPr>
      </w:pPr>
      <w:r w:rsidRPr="006E0814">
        <w:rPr>
          <w:b/>
          <w:sz w:val="24"/>
          <w:szCs w:val="24"/>
        </w:rPr>
        <w:lastRenderedPageBreak/>
        <w:t xml:space="preserve">акцепт </w:t>
      </w:r>
      <w:r w:rsidRPr="006E0814">
        <w:rPr>
          <w:sz w:val="24"/>
          <w:szCs w:val="24"/>
        </w:rPr>
        <w:t>- действия клиента, совершение которых подтверждает намерение клиента заключить Договор, а именно ввод информации, запрашиваемой при входе в онлайн каналы Банка;</w:t>
      </w:r>
      <w:r w:rsidRPr="006E0814">
        <w:rPr>
          <w:rFonts w:eastAsiaTheme="minorHAnsi"/>
          <w:i/>
          <w:color w:val="0000FF"/>
          <w:spacing w:val="-3"/>
          <w:sz w:val="24"/>
          <w:szCs w:val="24"/>
          <w:lang w:eastAsia="en-US"/>
        </w:rPr>
        <w:t xml:space="preserve"> (подпункт 1) Главы 1 изменен </w:t>
      </w:r>
      <w:r w:rsidRPr="006E0814">
        <w:rPr>
          <w:rFonts w:eastAsia="Calibri"/>
          <w:i/>
          <w:color w:val="0000FF"/>
          <w:spacing w:val="-3"/>
          <w:sz w:val="24"/>
          <w:szCs w:val="24"/>
          <w:lang w:eastAsia="en-US"/>
        </w:rPr>
        <w:t>решением Правления от 19.01.2026 г. (протокол № 6))</w:t>
      </w:r>
    </w:p>
    <w:p w14:paraId="72E8423C" w14:textId="77777777" w:rsidR="002D6C01" w:rsidRPr="006E0814" w:rsidRDefault="002D6C01" w:rsidP="00EB73B2">
      <w:pPr>
        <w:pStyle w:val="a9"/>
        <w:numPr>
          <w:ilvl w:val="0"/>
          <w:numId w:val="2"/>
        </w:numPr>
        <w:tabs>
          <w:tab w:val="left" w:pos="993"/>
        </w:tabs>
        <w:spacing w:after="120"/>
        <w:ind w:left="0" w:firstLine="709"/>
        <w:contextualSpacing w:val="0"/>
        <w:jc w:val="both"/>
        <w:rPr>
          <w:sz w:val="24"/>
          <w:szCs w:val="24"/>
        </w:rPr>
      </w:pPr>
      <w:r w:rsidRPr="006E0814">
        <w:rPr>
          <w:b/>
          <w:sz w:val="24"/>
          <w:szCs w:val="24"/>
        </w:rPr>
        <w:t>каналы связи</w:t>
      </w:r>
      <w:r w:rsidRPr="006E0814">
        <w:rPr>
          <w:sz w:val="24"/>
          <w:szCs w:val="24"/>
        </w:rPr>
        <w:t xml:space="preserve"> – средства передачи информации между клиентом и Банком посредством электронной почты (e-mail), почтовой связи, интернет - ресурса Банка, SMS-сообщений, телефонов, терминалов, используемые в порядке и на условиях, определяемых Банком;</w:t>
      </w:r>
    </w:p>
    <w:p w14:paraId="5341F24E" w14:textId="77777777" w:rsidR="002D6C01" w:rsidRPr="006E0814" w:rsidRDefault="002D6C01" w:rsidP="00EB73B2">
      <w:pPr>
        <w:pStyle w:val="a9"/>
        <w:numPr>
          <w:ilvl w:val="0"/>
          <w:numId w:val="2"/>
        </w:numPr>
        <w:tabs>
          <w:tab w:val="left" w:pos="993"/>
        </w:tabs>
        <w:spacing w:after="120"/>
        <w:ind w:left="0" w:firstLine="709"/>
        <w:contextualSpacing w:val="0"/>
        <w:jc w:val="both"/>
        <w:rPr>
          <w:sz w:val="24"/>
          <w:szCs w:val="24"/>
        </w:rPr>
      </w:pPr>
      <w:r w:rsidRPr="006E0814">
        <w:rPr>
          <w:b/>
          <w:sz w:val="24"/>
          <w:szCs w:val="24"/>
        </w:rPr>
        <w:t xml:space="preserve">пароль </w:t>
      </w:r>
      <w:r w:rsidRPr="006E0814">
        <w:rPr>
          <w:sz w:val="24"/>
          <w:szCs w:val="24"/>
        </w:rPr>
        <w:t>– совокупность цифровых, буквенных и иных символов, создаваемая для подтверждения прав на вход в систему банка для получения электронных банковских услуг;</w:t>
      </w:r>
    </w:p>
    <w:p w14:paraId="23F97394" w14:textId="77777777" w:rsidR="002D6C01" w:rsidRPr="006E0814" w:rsidRDefault="002D6C01" w:rsidP="00EB73B2">
      <w:pPr>
        <w:pStyle w:val="a9"/>
        <w:numPr>
          <w:ilvl w:val="0"/>
          <w:numId w:val="2"/>
        </w:numPr>
        <w:tabs>
          <w:tab w:val="left" w:pos="993"/>
        </w:tabs>
        <w:spacing w:after="120"/>
        <w:ind w:left="0" w:firstLine="709"/>
        <w:contextualSpacing w:val="0"/>
        <w:jc w:val="both"/>
        <w:rPr>
          <w:sz w:val="24"/>
          <w:szCs w:val="24"/>
        </w:rPr>
      </w:pPr>
      <w:r w:rsidRPr="006E0814">
        <w:rPr>
          <w:b/>
          <w:sz w:val="24"/>
          <w:szCs w:val="24"/>
        </w:rPr>
        <w:t xml:space="preserve">поручение </w:t>
      </w:r>
      <w:r w:rsidRPr="006E0814">
        <w:rPr>
          <w:sz w:val="24"/>
          <w:szCs w:val="24"/>
        </w:rPr>
        <w:t>– распоряжение клиента, удостоверенное логином и паролем, переданное Банку по каналам связи, используемым при оказании Банком электронных банковских услуг, о совершении Банком платежей и переводов денег с банковских счетов клиента;</w:t>
      </w:r>
    </w:p>
    <w:p w14:paraId="33D3B50E" w14:textId="77777777" w:rsidR="002D6C01" w:rsidRPr="006E0814" w:rsidRDefault="002D6C01" w:rsidP="00EB73B2">
      <w:pPr>
        <w:pStyle w:val="a9"/>
        <w:numPr>
          <w:ilvl w:val="0"/>
          <w:numId w:val="2"/>
        </w:numPr>
        <w:tabs>
          <w:tab w:val="left" w:pos="993"/>
        </w:tabs>
        <w:spacing w:after="120"/>
        <w:ind w:left="0" w:firstLine="709"/>
        <w:contextualSpacing w:val="0"/>
        <w:jc w:val="both"/>
        <w:rPr>
          <w:sz w:val="24"/>
          <w:szCs w:val="24"/>
        </w:rPr>
      </w:pPr>
      <w:r w:rsidRPr="006E0814">
        <w:rPr>
          <w:b/>
          <w:sz w:val="24"/>
          <w:szCs w:val="24"/>
        </w:rPr>
        <w:t>процедуры безопасности</w:t>
      </w:r>
      <w:r w:rsidRPr="006E0814">
        <w:rPr>
          <w:sz w:val="24"/>
          <w:szCs w:val="24"/>
        </w:rPr>
        <w:t xml:space="preserve"> – комплекс организационных мер и программно-технических средств защиты информации, предназначенных для идентификации клиента при составлении, передаче и получении электронных документов с целью установления его права на получение электронных банковских услуг и обнаружения ошибок и/или изменений в содержании передаваемых и получаемых электронных документов, а также программно-технические средства, автоматизирующие процесс </w:t>
      </w:r>
      <w:r w:rsidRPr="006E0814">
        <w:rPr>
          <w:rStyle w:val="s0"/>
          <w:rFonts w:eastAsia="Trebuchet MS"/>
        </w:rPr>
        <w:t>противодействия несанкционированным платежам и (или) переводам денег</w:t>
      </w:r>
      <w:r w:rsidRPr="006E0814">
        <w:rPr>
          <w:sz w:val="24"/>
          <w:szCs w:val="24"/>
        </w:rPr>
        <w:t>;</w:t>
      </w:r>
      <w:r w:rsidRPr="006E0814">
        <w:rPr>
          <w:rFonts w:eastAsiaTheme="minorHAnsi"/>
          <w:i/>
          <w:color w:val="0000FF"/>
          <w:spacing w:val="-3"/>
          <w:sz w:val="24"/>
          <w:szCs w:val="24"/>
          <w:lang w:eastAsia="en-US"/>
        </w:rPr>
        <w:t xml:space="preserve"> (подпункт 5) Главы 1 изменен </w:t>
      </w:r>
      <w:r w:rsidRPr="006E0814">
        <w:rPr>
          <w:rFonts w:eastAsia="Calibri"/>
          <w:i/>
          <w:color w:val="0000FF"/>
          <w:spacing w:val="-3"/>
          <w:sz w:val="24"/>
          <w:szCs w:val="24"/>
          <w:lang w:eastAsia="en-US"/>
        </w:rPr>
        <w:t>решением Правления от 04.01.2024 г. (протокол № 2))</w:t>
      </w:r>
    </w:p>
    <w:p w14:paraId="5BD5AE14" w14:textId="77777777" w:rsidR="002D6C01" w:rsidRPr="006E0814" w:rsidRDefault="002D6C01" w:rsidP="00EB73B2">
      <w:pPr>
        <w:pStyle w:val="a9"/>
        <w:numPr>
          <w:ilvl w:val="0"/>
          <w:numId w:val="2"/>
        </w:numPr>
        <w:tabs>
          <w:tab w:val="left" w:pos="993"/>
        </w:tabs>
        <w:spacing w:after="120"/>
        <w:ind w:left="0" w:firstLine="709"/>
        <w:contextualSpacing w:val="0"/>
        <w:jc w:val="both"/>
        <w:rPr>
          <w:sz w:val="24"/>
          <w:szCs w:val="24"/>
        </w:rPr>
      </w:pPr>
      <w:r w:rsidRPr="006E0814">
        <w:rPr>
          <w:sz w:val="24"/>
          <w:szCs w:val="24"/>
        </w:rPr>
        <w:t xml:space="preserve">онлайн каналы Банка – программный комплекс (включая программное обеспечение) Банка, позволяющий предоставлять электронные банковские услуги по защищенному каналу связи </w:t>
      </w:r>
      <w:r w:rsidRPr="006E0814">
        <w:rPr>
          <w:rFonts w:eastAsia="Calibri"/>
          <w:bCs/>
          <w:sz w:val="24"/>
          <w:szCs w:val="24"/>
          <w:lang w:eastAsia="en-US"/>
        </w:rPr>
        <w:t xml:space="preserve">в информационных системах </w:t>
      </w:r>
      <w:r w:rsidRPr="006E0814">
        <w:rPr>
          <w:rStyle w:val="a5"/>
          <w:rFonts w:ascii="Times New Roman" w:hAnsi="Times New Roman"/>
          <w:b w:val="0"/>
          <w:lang w:val="kk-KZ"/>
        </w:rPr>
        <w:t>"</w:t>
      </w:r>
      <w:r w:rsidRPr="006E0814">
        <w:rPr>
          <w:rFonts w:eastAsia="Calibri"/>
          <w:bCs/>
          <w:sz w:val="24"/>
          <w:szCs w:val="24"/>
          <w:lang w:eastAsia="en-US"/>
        </w:rPr>
        <w:t>Портал недвижимости otbasybank.kz</w:t>
      </w:r>
      <w:r w:rsidRPr="006E0814">
        <w:rPr>
          <w:rStyle w:val="a5"/>
          <w:rFonts w:ascii="Times New Roman" w:hAnsi="Times New Roman"/>
          <w:b w:val="0"/>
          <w:lang w:val="kk-KZ"/>
        </w:rPr>
        <w:t>"</w:t>
      </w:r>
      <w:r w:rsidRPr="006E0814">
        <w:rPr>
          <w:rFonts w:eastAsia="Calibri"/>
          <w:bCs/>
          <w:sz w:val="24"/>
          <w:szCs w:val="24"/>
          <w:lang w:eastAsia="en-US"/>
        </w:rPr>
        <w:t xml:space="preserve"> и </w:t>
      </w:r>
      <w:r w:rsidRPr="006E0814">
        <w:rPr>
          <w:rStyle w:val="a5"/>
          <w:rFonts w:ascii="Times New Roman" w:hAnsi="Times New Roman"/>
          <w:b w:val="0"/>
          <w:lang w:val="kk-KZ"/>
        </w:rPr>
        <w:t>"</w:t>
      </w:r>
      <w:r w:rsidRPr="006E0814">
        <w:rPr>
          <w:rFonts w:eastAsia="Calibri"/>
          <w:bCs/>
          <w:sz w:val="24"/>
          <w:szCs w:val="24"/>
          <w:lang w:eastAsia="en-US"/>
        </w:rPr>
        <w:t xml:space="preserve">Мобильное приложение "Otbasy </w:t>
      </w:r>
      <w:r w:rsidRPr="006E0814">
        <w:rPr>
          <w:rFonts w:eastAsia="Calibri"/>
          <w:bCs/>
          <w:sz w:val="24"/>
          <w:szCs w:val="24"/>
          <w:lang w:val="en-US" w:eastAsia="en-US"/>
        </w:rPr>
        <w:t>b</w:t>
      </w:r>
      <w:r w:rsidRPr="006E0814">
        <w:rPr>
          <w:rFonts w:eastAsia="Calibri"/>
          <w:bCs/>
          <w:sz w:val="24"/>
          <w:szCs w:val="24"/>
          <w:lang w:eastAsia="en-US"/>
        </w:rPr>
        <w:t>ank"</w:t>
      </w:r>
      <w:r w:rsidRPr="006E0814">
        <w:rPr>
          <w:rStyle w:val="a5"/>
          <w:rFonts w:ascii="Times New Roman" w:hAnsi="Times New Roman"/>
          <w:b w:val="0"/>
          <w:lang w:val="kk-KZ"/>
        </w:rPr>
        <w:t>"</w:t>
      </w:r>
      <w:r w:rsidRPr="006E0814">
        <w:rPr>
          <w:bCs/>
          <w:sz w:val="24"/>
          <w:szCs w:val="24"/>
        </w:rPr>
        <w:t>;</w:t>
      </w:r>
      <w:r w:rsidRPr="006E0814">
        <w:rPr>
          <w:rFonts w:eastAsiaTheme="minorHAnsi"/>
          <w:i/>
          <w:color w:val="0000FF"/>
          <w:spacing w:val="-3"/>
          <w:sz w:val="24"/>
          <w:szCs w:val="24"/>
          <w:lang w:eastAsia="en-US"/>
        </w:rPr>
        <w:t xml:space="preserve"> (подпункт 6) Главы 1 изменен </w:t>
      </w:r>
      <w:r w:rsidRPr="006E0814">
        <w:rPr>
          <w:rFonts w:eastAsia="Calibri"/>
          <w:i/>
          <w:color w:val="0000FF"/>
          <w:spacing w:val="-3"/>
          <w:sz w:val="24"/>
          <w:szCs w:val="24"/>
          <w:lang w:eastAsia="en-US"/>
        </w:rPr>
        <w:t>решением Правления от 05.07.2024 г. (протокол №84),</w:t>
      </w:r>
      <w:r w:rsidRPr="006E0814">
        <w:rPr>
          <w:rFonts w:eastAsiaTheme="minorHAnsi"/>
          <w:i/>
          <w:color w:val="0000FF"/>
          <w:spacing w:val="-3"/>
          <w:sz w:val="24"/>
          <w:szCs w:val="24"/>
          <w:lang w:eastAsia="en-US"/>
        </w:rPr>
        <w:t xml:space="preserve"> подпункт 6) Главы 1 изменен </w:t>
      </w:r>
      <w:r w:rsidRPr="006E0814">
        <w:rPr>
          <w:rFonts w:eastAsia="Calibri"/>
          <w:i/>
          <w:color w:val="0000FF"/>
          <w:spacing w:val="-3"/>
          <w:sz w:val="24"/>
          <w:szCs w:val="24"/>
          <w:lang w:eastAsia="en-US"/>
        </w:rPr>
        <w:t>решением Правления от 19.01.2026 г. (протокол № 6))</w:t>
      </w:r>
    </w:p>
    <w:p w14:paraId="2F8426DC" w14:textId="77777777" w:rsidR="002D6C01" w:rsidRPr="006E0814" w:rsidRDefault="002D6C01" w:rsidP="00EB73B2">
      <w:pPr>
        <w:tabs>
          <w:tab w:val="left" w:pos="993"/>
        </w:tabs>
        <w:spacing w:after="120"/>
        <w:ind w:firstLine="709"/>
        <w:jc w:val="both"/>
        <w:rPr>
          <w:sz w:val="24"/>
          <w:szCs w:val="24"/>
        </w:rPr>
      </w:pPr>
      <w:r w:rsidRPr="006E0814">
        <w:rPr>
          <w:sz w:val="24"/>
          <w:szCs w:val="24"/>
        </w:rPr>
        <w:t>Термины и определения, не указанные в настоящем разделе договора, предусмотрены Правилами и нормами законодательства Республики Казахстан.</w:t>
      </w:r>
    </w:p>
    <w:p w14:paraId="7BD3877B" w14:textId="77777777" w:rsidR="002D6C01" w:rsidRPr="006E0814" w:rsidRDefault="002D6C01" w:rsidP="002D6C01">
      <w:pPr>
        <w:pStyle w:val="2"/>
        <w:numPr>
          <w:ilvl w:val="0"/>
          <w:numId w:val="1"/>
        </w:numPr>
        <w:shd w:val="clear" w:color="auto" w:fill="auto"/>
        <w:tabs>
          <w:tab w:val="left" w:pos="709"/>
        </w:tabs>
        <w:spacing w:before="0" w:after="120" w:line="240" w:lineRule="auto"/>
        <w:ind w:left="0" w:firstLine="284"/>
        <w:outlineLvl w:val="0"/>
        <w:rPr>
          <w:rFonts w:ascii="Times New Roman" w:hAnsi="Times New Roman" w:cs="Times New Roman"/>
          <w:b/>
          <w:sz w:val="24"/>
          <w:szCs w:val="24"/>
        </w:rPr>
      </w:pPr>
      <w:r w:rsidRPr="006E0814">
        <w:rPr>
          <w:rFonts w:ascii="Times New Roman" w:hAnsi="Times New Roman" w:cs="Times New Roman"/>
          <w:b/>
          <w:sz w:val="24"/>
          <w:szCs w:val="24"/>
        </w:rPr>
        <w:t xml:space="preserve">Условия заключения настоящего Договора </w:t>
      </w:r>
    </w:p>
    <w:p w14:paraId="7D017769" w14:textId="77777777" w:rsidR="002D6C01" w:rsidRPr="006E0814" w:rsidRDefault="002D6C01" w:rsidP="00EB73B2">
      <w:pPr>
        <w:pStyle w:val="2"/>
        <w:numPr>
          <w:ilvl w:val="1"/>
          <w:numId w:val="1"/>
        </w:numPr>
        <w:shd w:val="clear" w:color="auto" w:fill="auto"/>
        <w:tabs>
          <w:tab w:val="left" w:pos="993"/>
        </w:tabs>
        <w:spacing w:before="0" w:after="120" w:line="240" w:lineRule="auto"/>
        <w:ind w:firstLine="709"/>
        <w:jc w:val="both"/>
        <w:rPr>
          <w:rFonts w:ascii="Times New Roman" w:hAnsi="Times New Roman" w:cs="Times New Roman"/>
          <w:sz w:val="24"/>
          <w:szCs w:val="24"/>
        </w:rPr>
      </w:pPr>
      <w:r w:rsidRPr="006E0814">
        <w:rPr>
          <w:rFonts w:ascii="Times New Roman" w:hAnsi="Times New Roman" w:cs="Times New Roman"/>
          <w:sz w:val="24"/>
          <w:szCs w:val="24"/>
        </w:rPr>
        <w:t xml:space="preserve">Настоящий договор является договором присоединения. </w:t>
      </w:r>
    </w:p>
    <w:p w14:paraId="3C4EEF8E" w14:textId="77777777" w:rsidR="002D6C01" w:rsidRPr="006E0814" w:rsidRDefault="002D6C01" w:rsidP="00EB73B2">
      <w:pPr>
        <w:pStyle w:val="2"/>
        <w:numPr>
          <w:ilvl w:val="1"/>
          <w:numId w:val="1"/>
        </w:numPr>
        <w:shd w:val="clear" w:color="auto" w:fill="auto"/>
        <w:tabs>
          <w:tab w:val="left" w:pos="993"/>
        </w:tabs>
        <w:spacing w:before="0" w:after="120" w:line="240" w:lineRule="auto"/>
        <w:ind w:firstLine="709"/>
        <w:jc w:val="both"/>
        <w:rPr>
          <w:rFonts w:ascii="Times New Roman" w:hAnsi="Times New Roman" w:cs="Times New Roman"/>
          <w:sz w:val="24"/>
          <w:szCs w:val="24"/>
        </w:rPr>
      </w:pPr>
      <w:r w:rsidRPr="006E0814">
        <w:rPr>
          <w:rFonts w:ascii="Times New Roman" w:hAnsi="Times New Roman" w:cs="Times New Roman"/>
          <w:sz w:val="24"/>
          <w:szCs w:val="24"/>
        </w:rPr>
        <w:t xml:space="preserve">Ознакомление клиента с договором осуществляется в процессе регистрации в </w:t>
      </w:r>
      <w:r w:rsidRPr="006E0814">
        <w:rPr>
          <w:rFonts w:ascii="Times New Roman" w:hAnsi="Times New Roman" w:cs="Times New Roman"/>
          <w:sz w:val="24"/>
          <w:szCs w:val="24"/>
          <w:lang w:val="kk-KZ"/>
        </w:rPr>
        <w:t xml:space="preserve">качестве пользователя электронных услуг в </w:t>
      </w:r>
      <w:r w:rsidRPr="006E0814">
        <w:rPr>
          <w:rFonts w:ascii="Times New Roman" w:hAnsi="Times New Roman" w:cs="Times New Roman"/>
          <w:sz w:val="24"/>
          <w:szCs w:val="24"/>
        </w:rPr>
        <w:t xml:space="preserve">онлайн каналах Банка. </w:t>
      </w:r>
      <w:r w:rsidRPr="006E0814">
        <w:rPr>
          <w:rFonts w:ascii="Times New Roman" w:hAnsi="Times New Roman" w:cs="Times New Roman"/>
          <w:sz w:val="24"/>
          <w:szCs w:val="24"/>
          <w:lang w:bidi="ru-RU"/>
        </w:rPr>
        <w:t>Ввод информации при входе в онлайн каналы Банка, является акцептом, и договор считается заключенным с момента</w:t>
      </w:r>
      <w:r w:rsidRPr="006E0814">
        <w:rPr>
          <w:rFonts w:ascii="Times New Roman" w:hAnsi="Times New Roman" w:cs="Times New Roman"/>
          <w:sz w:val="24"/>
          <w:szCs w:val="24"/>
        </w:rPr>
        <w:t xml:space="preserve"> осуществления клиентом конклюдентных действий по </w:t>
      </w:r>
      <w:r w:rsidRPr="006E0814">
        <w:rPr>
          <w:rFonts w:ascii="Times New Roman" w:hAnsi="Times New Roman" w:cs="Times New Roman"/>
          <w:sz w:val="24"/>
          <w:szCs w:val="24"/>
          <w:lang w:bidi="ru-RU"/>
        </w:rPr>
        <w:t>вводу запрашиваемой информации</w:t>
      </w:r>
      <w:r w:rsidRPr="006E0814">
        <w:rPr>
          <w:rFonts w:ascii="Times New Roman" w:hAnsi="Times New Roman" w:cs="Times New Roman"/>
          <w:sz w:val="24"/>
          <w:szCs w:val="24"/>
        </w:rPr>
        <w:t xml:space="preserve"> в онлайн каналах Банка. В случае не заключения договора, регистрация считается незавершенной, соответственно, доступ в онлайн каналы Банка невозможен. Процесс регистрации в </w:t>
      </w:r>
      <w:r w:rsidRPr="006E0814">
        <w:rPr>
          <w:rFonts w:ascii="Times New Roman" w:hAnsi="Times New Roman" w:cs="Times New Roman"/>
          <w:sz w:val="24"/>
          <w:szCs w:val="24"/>
          <w:lang w:val="kk-KZ"/>
        </w:rPr>
        <w:t xml:space="preserve">качестве пользователя электронных услуг </w:t>
      </w:r>
      <w:r w:rsidRPr="006E0814">
        <w:rPr>
          <w:rFonts w:ascii="Times New Roman" w:hAnsi="Times New Roman" w:cs="Times New Roman"/>
          <w:sz w:val="24"/>
          <w:szCs w:val="24"/>
        </w:rPr>
        <w:t xml:space="preserve">отражен в Правилах. </w:t>
      </w:r>
      <w:r w:rsidRPr="006E0814">
        <w:rPr>
          <w:rFonts w:ascii="Times New Roman" w:eastAsiaTheme="minorHAnsi" w:hAnsi="Times New Roman" w:cs="Times New Roman"/>
          <w:i/>
          <w:color w:val="0000FF"/>
          <w:spacing w:val="-3"/>
          <w:sz w:val="24"/>
          <w:szCs w:val="24"/>
        </w:rPr>
        <w:t xml:space="preserve">(пункт 2.2 изменен </w:t>
      </w:r>
      <w:r w:rsidRPr="006E0814">
        <w:rPr>
          <w:rFonts w:ascii="Times New Roman" w:eastAsia="Calibri" w:hAnsi="Times New Roman" w:cs="Times New Roman"/>
          <w:i/>
          <w:color w:val="0000FF"/>
          <w:spacing w:val="-3"/>
          <w:sz w:val="24"/>
          <w:szCs w:val="24"/>
        </w:rPr>
        <w:t>решением Правления от 19.01.2026 г. (протокол № 6))</w:t>
      </w:r>
    </w:p>
    <w:p w14:paraId="3B48F088" w14:textId="3FE10107" w:rsidR="002D6C01" w:rsidRPr="006E0814" w:rsidRDefault="00B31622" w:rsidP="00EB73B2">
      <w:pPr>
        <w:pStyle w:val="2"/>
        <w:numPr>
          <w:ilvl w:val="1"/>
          <w:numId w:val="1"/>
        </w:numPr>
        <w:shd w:val="clear" w:color="auto" w:fill="auto"/>
        <w:tabs>
          <w:tab w:val="left" w:pos="993"/>
        </w:tabs>
        <w:spacing w:before="0" w:after="120" w:line="240" w:lineRule="auto"/>
        <w:ind w:firstLine="709"/>
        <w:jc w:val="both"/>
        <w:rPr>
          <w:rFonts w:ascii="Times New Roman" w:hAnsi="Times New Roman" w:cs="Times New Roman"/>
          <w:sz w:val="24"/>
          <w:szCs w:val="24"/>
        </w:rPr>
      </w:pPr>
      <w:r w:rsidRPr="006E0814">
        <w:rPr>
          <w:rFonts w:ascii="Times New Roman" w:hAnsi="Times New Roman" w:cs="Times New Roman"/>
          <w:sz w:val="24"/>
          <w:szCs w:val="24"/>
        </w:rPr>
        <w:t xml:space="preserve">Регистрируясь в онлайн каналах Банка клиент предоставляет Банку свое согласие на сбор и обработку </w:t>
      </w:r>
      <w:r w:rsidRPr="006E0814">
        <w:rPr>
          <w:rFonts w:ascii="Times New Roman" w:hAnsi="Times New Roman" w:cs="Times New Roman"/>
          <w:spacing w:val="2"/>
          <w:sz w:val="24"/>
          <w:szCs w:val="24"/>
        </w:rPr>
        <w:t>(в том числе автоматизированную обработку) и хранение персональных данных клиента</w:t>
      </w:r>
      <w:r w:rsidRPr="006E0814">
        <w:rPr>
          <w:rFonts w:ascii="Times New Roman" w:hAnsi="Times New Roman" w:cs="Times New Roman"/>
          <w:sz w:val="24"/>
          <w:szCs w:val="24"/>
        </w:rPr>
        <w:t>, в том числе биометрических, в том числе осуществлять их передачу, трансграничную передачу их третьим лицам, и хранение, для целей исполнения настоящего договора. Сбор и обработка персональных данных клиента осуществляется Банком способами, не противоречащими законодательству Республики Казахстан</w:t>
      </w:r>
      <w:r w:rsidR="002D6C01" w:rsidRPr="006E0814">
        <w:rPr>
          <w:rFonts w:ascii="Times New Roman" w:hAnsi="Times New Roman" w:cs="Times New Roman"/>
          <w:i/>
          <w:iCs/>
          <w:sz w:val="24"/>
          <w:szCs w:val="24"/>
        </w:rPr>
        <w:t xml:space="preserve">. </w:t>
      </w:r>
      <w:r w:rsidR="002D6C01" w:rsidRPr="006E0814">
        <w:rPr>
          <w:rFonts w:ascii="Times New Roman" w:eastAsiaTheme="minorHAnsi" w:hAnsi="Times New Roman" w:cs="Times New Roman"/>
          <w:i/>
          <w:iCs/>
          <w:color w:val="0000FF"/>
          <w:spacing w:val="-3"/>
          <w:sz w:val="24"/>
          <w:szCs w:val="24"/>
        </w:rPr>
        <w:t xml:space="preserve">(пункт 2.3 изменен </w:t>
      </w:r>
      <w:r w:rsidR="002D6C01" w:rsidRPr="006E0814">
        <w:rPr>
          <w:rFonts w:ascii="Times New Roman" w:eastAsia="Calibri" w:hAnsi="Times New Roman" w:cs="Times New Roman"/>
          <w:i/>
          <w:iCs/>
          <w:color w:val="0000FF"/>
          <w:spacing w:val="-3"/>
          <w:sz w:val="24"/>
          <w:szCs w:val="24"/>
        </w:rPr>
        <w:t>решением Правления от 19.01.2026 г. (протокол № 6)</w:t>
      </w:r>
      <w:r w:rsidRPr="006E0814">
        <w:rPr>
          <w:rFonts w:ascii="Times New Roman" w:eastAsia="Calibri" w:hAnsi="Times New Roman" w:cs="Times New Roman"/>
          <w:i/>
          <w:iCs/>
          <w:color w:val="0000FF"/>
          <w:spacing w:val="-3"/>
          <w:sz w:val="24"/>
          <w:szCs w:val="24"/>
        </w:rPr>
        <w:t xml:space="preserve">, </w:t>
      </w:r>
      <w:r w:rsidRPr="006E0814">
        <w:rPr>
          <w:rFonts w:ascii="Times New Roman" w:eastAsiaTheme="minorHAnsi" w:hAnsi="Times New Roman" w:cs="Times New Roman"/>
          <w:i/>
          <w:iCs/>
          <w:color w:val="0000FF"/>
          <w:spacing w:val="-3"/>
          <w:sz w:val="24"/>
          <w:szCs w:val="24"/>
        </w:rPr>
        <w:t xml:space="preserve">изменен </w:t>
      </w:r>
      <w:r w:rsidRPr="006E0814">
        <w:rPr>
          <w:rFonts w:ascii="Times New Roman" w:eastAsia="Calibri" w:hAnsi="Times New Roman" w:cs="Times New Roman"/>
          <w:i/>
          <w:iCs/>
          <w:color w:val="0000FF"/>
          <w:spacing w:val="-3"/>
          <w:sz w:val="24"/>
          <w:szCs w:val="24"/>
        </w:rPr>
        <w:t xml:space="preserve">решением Правления от </w:t>
      </w:r>
      <w:r w:rsidR="0054201E" w:rsidRPr="006E0814">
        <w:rPr>
          <w:rFonts w:ascii="Times New Roman" w:eastAsia="Calibri" w:hAnsi="Times New Roman" w:cs="Times New Roman"/>
          <w:i/>
          <w:iCs/>
          <w:color w:val="0000FF"/>
          <w:spacing w:val="-3"/>
          <w:sz w:val="24"/>
          <w:szCs w:val="24"/>
        </w:rPr>
        <w:t>25.</w:t>
      </w:r>
      <w:r w:rsidRPr="006E0814">
        <w:rPr>
          <w:rFonts w:ascii="Times New Roman" w:eastAsia="Calibri" w:hAnsi="Times New Roman" w:cs="Times New Roman"/>
          <w:i/>
          <w:iCs/>
          <w:color w:val="0000FF"/>
          <w:spacing w:val="-3"/>
          <w:sz w:val="24"/>
          <w:szCs w:val="24"/>
        </w:rPr>
        <w:t>08.2026 г. (протокол №</w:t>
      </w:r>
      <w:r w:rsidR="0054201E" w:rsidRPr="006E0814">
        <w:rPr>
          <w:rFonts w:ascii="Times New Roman" w:eastAsia="Calibri" w:hAnsi="Times New Roman" w:cs="Times New Roman"/>
          <w:i/>
          <w:iCs/>
          <w:color w:val="0000FF"/>
          <w:spacing w:val="-3"/>
          <w:sz w:val="24"/>
          <w:szCs w:val="24"/>
        </w:rPr>
        <w:t>126</w:t>
      </w:r>
      <w:r w:rsidRPr="006E0814">
        <w:rPr>
          <w:rFonts w:ascii="Times New Roman" w:eastAsia="Calibri" w:hAnsi="Times New Roman" w:cs="Times New Roman"/>
          <w:i/>
          <w:iCs/>
          <w:color w:val="0000FF"/>
          <w:spacing w:val="-3"/>
          <w:sz w:val="24"/>
          <w:szCs w:val="24"/>
        </w:rPr>
        <w:t>)</w:t>
      </w:r>
      <w:r w:rsidR="002D6C01" w:rsidRPr="006E0814">
        <w:rPr>
          <w:rFonts w:ascii="Times New Roman" w:eastAsia="Calibri" w:hAnsi="Times New Roman" w:cs="Times New Roman"/>
          <w:i/>
          <w:iCs/>
          <w:color w:val="0000FF"/>
          <w:spacing w:val="-3"/>
          <w:sz w:val="24"/>
          <w:szCs w:val="24"/>
        </w:rPr>
        <w:t>)</w:t>
      </w:r>
    </w:p>
    <w:p w14:paraId="784051FE" w14:textId="77777777" w:rsidR="002D6C01" w:rsidRPr="006E0814" w:rsidRDefault="002D6C01" w:rsidP="002D6C01">
      <w:pPr>
        <w:pStyle w:val="2"/>
        <w:shd w:val="clear" w:color="auto" w:fill="auto"/>
        <w:tabs>
          <w:tab w:val="left" w:pos="993"/>
        </w:tabs>
        <w:spacing w:before="0" w:after="120" w:line="240" w:lineRule="auto"/>
        <w:jc w:val="both"/>
        <w:rPr>
          <w:rFonts w:ascii="Times New Roman" w:hAnsi="Times New Roman" w:cs="Times New Roman"/>
          <w:sz w:val="24"/>
          <w:szCs w:val="24"/>
        </w:rPr>
      </w:pPr>
    </w:p>
    <w:p w14:paraId="56966D24" w14:textId="77777777" w:rsidR="002D6C01" w:rsidRPr="006E0814" w:rsidRDefault="002D6C01" w:rsidP="002D6C01">
      <w:pPr>
        <w:pStyle w:val="2"/>
        <w:numPr>
          <w:ilvl w:val="0"/>
          <w:numId w:val="1"/>
        </w:numPr>
        <w:shd w:val="clear" w:color="auto" w:fill="auto"/>
        <w:tabs>
          <w:tab w:val="left" w:pos="567"/>
        </w:tabs>
        <w:spacing w:before="0" w:after="120" w:line="240" w:lineRule="auto"/>
        <w:ind w:firstLine="0"/>
        <w:outlineLvl w:val="0"/>
        <w:rPr>
          <w:rFonts w:ascii="Times New Roman" w:hAnsi="Times New Roman" w:cs="Times New Roman"/>
          <w:b/>
          <w:sz w:val="24"/>
          <w:szCs w:val="24"/>
        </w:rPr>
      </w:pPr>
      <w:r w:rsidRPr="006E0814">
        <w:rPr>
          <w:rFonts w:ascii="Times New Roman" w:hAnsi="Times New Roman" w:cs="Times New Roman"/>
          <w:b/>
          <w:sz w:val="24"/>
          <w:szCs w:val="24"/>
        </w:rPr>
        <w:t>Предмет договора</w:t>
      </w:r>
    </w:p>
    <w:p w14:paraId="63E5DF42" w14:textId="19D8E599" w:rsidR="002D6C01" w:rsidRPr="006E0814" w:rsidRDefault="002D6C01" w:rsidP="00714BE5">
      <w:pPr>
        <w:pStyle w:val="2"/>
        <w:numPr>
          <w:ilvl w:val="1"/>
          <w:numId w:val="1"/>
        </w:numPr>
        <w:shd w:val="clear" w:color="auto" w:fill="auto"/>
        <w:tabs>
          <w:tab w:val="left" w:pos="993"/>
        </w:tabs>
        <w:spacing w:before="120" w:after="0" w:line="240" w:lineRule="auto"/>
        <w:ind w:firstLine="709"/>
        <w:jc w:val="both"/>
        <w:rPr>
          <w:rFonts w:ascii="Times New Roman" w:hAnsi="Times New Roman" w:cs="Times New Roman"/>
          <w:sz w:val="24"/>
          <w:szCs w:val="24"/>
        </w:rPr>
      </w:pPr>
      <w:r w:rsidRPr="006E0814">
        <w:rPr>
          <w:rFonts w:ascii="Times New Roman" w:hAnsi="Times New Roman" w:cs="Times New Roman"/>
          <w:sz w:val="24"/>
          <w:szCs w:val="24"/>
        </w:rPr>
        <w:t>Банк в  рамках  и  на  условиях  договора  обязуется  предоставлять  клиенту  электронные  банковские  услуги  через онлайн каналы Банка, посредством видео сервиса, способами,  не  противоречащими  законодательству  Республики  Казахстан, а клиент обязуется оплачивать данные услуги согласно тарифам Банка, размещенным для  всеобщего обозрения в общедоступных местах в филиалах/отделениях Банка и на интернет-ресурсе "</w:t>
      </w:r>
      <w:hyperlink r:id="rId7" w:history="1">
        <w:r w:rsidRPr="006E0814">
          <w:rPr>
            <w:rStyle w:val="a3"/>
            <w:rFonts w:ascii="Times New Roman" w:hAnsi="Times New Roman" w:cs="Times New Roman"/>
            <w:color w:val="auto"/>
            <w:sz w:val="24"/>
            <w:szCs w:val="24"/>
            <w:u w:val="none"/>
          </w:rPr>
          <w:t>www.hcsbk.kz</w:t>
        </w:r>
      </w:hyperlink>
      <w:r w:rsidRPr="006E0814">
        <w:rPr>
          <w:rFonts w:ascii="Times New Roman" w:hAnsi="Times New Roman" w:cs="Times New Roman"/>
          <w:sz w:val="24"/>
          <w:szCs w:val="24"/>
        </w:rPr>
        <w:t xml:space="preserve">". </w:t>
      </w:r>
      <w:r w:rsidRPr="006E0814">
        <w:rPr>
          <w:rFonts w:ascii="Times New Roman" w:eastAsia="Calibri" w:hAnsi="Times New Roman" w:cs="Times New Roman"/>
          <w:i/>
          <w:color w:val="0000FF"/>
          <w:spacing w:val="-3"/>
          <w:sz w:val="24"/>
          <w:szCs w:val="24"/>
        </w:rPr>
        <w:t xml:space="preserve"> (пункт 3.1. изменен решением Правления от 05.07.2024 г. (протокол №84),пункт 3.1 изменен решением Правления от 19.01.2026 г. (протокол № 6))  </w:t>
      </w:r>
    </w:p>
    <w:p w14:paraId="04B2D75F" w14:textId="77777777" w:rsidR="002D6C01" w:rsidRPr="006E0814" w:rsidRDefault="002D6C01" w:rsidP="00714BE5">
      <w:pPr>
        <w:pStyle w:val="2"/>
        <w:numPr>
          <w:ilvl w:val="1"/>
          <w:numId w:val="1"/>
        </w:numPr>
        <w:shd w:val="clear" w:color="auto" w:fill="auto"/>
        <w:tabs>
          <w:tab w:val="left" w:pos="993"/>
        </w:tabs>
        <w:spacing w:before="120" w:after="0" w:line="240" w:lineRule="auto"/>
        <w:ind w:firstLine="709"/>
        <w:jc w:val="both"/>
        <w:rPr>
          <w:rFonts w:ascii="Times New Roman" w:hAnsi="Times New Roman" w:cs="Times New Roman"/>
          <w:sz w:val="24"/>
          <w:szCs w:val="24"/>
        </w:rPr>
      </w:pPr>
      <w:r w:rsidRPr="006E0814">
        <w:rPr>
          <w:rFonts w:ascii="Times New Roman" w:hAnsi="Times New Roman" w:cs="Times New Roman"/>
          <w:sz w:val="24"/>
          <w:szCs w:val="24"/>
          <w:lang w:bidi="ru-RU"/>
        </w:rPr>
        <w:t xml:space="preserve">Посредством онлайн каналов Банка </w:t>
      </w:r>
      <w:r w:rsidRPr="006E0814">
        <w:rPr>
          <w:rFonts w:ascii="Times New Roman" w:hAnsi="Times New Roman" w:cs="Times New Roman"/>
          <w:sz w:val="24"/>
          <w:szCs w:val="24"/>
        </w:rPr>
        <w:t>и/или видео сервиса</w:t>
      </w:r>
      <w:r w:rsidRPr="006E0814">
        <w:rPr>
          <w:rFonts w:ascii="Times New Roman" w:hAnsi="Times New Roman" w:cs="Times New Roman"/>
          <w:b/>
          <w:sz w:val="24"/>
          <w:szCs w:val="24"/>
        </w:rPr>
        <w:t xml:space="preserve"> </w:t>
      </w:r>
      <w:r w:rsidRPr="006E0814">
        <w:rPr>
          <w:rFonts w:ascii="Times New Roman" w:hAnsi="Times New Roman" w:cs="Times New Roman"/>
          <w:sz w:val="24"/>
          <w:szCs w:val="24"/>
          <w:lang w:bidi="ru-RU"/>
        </w:rPr>
        <w:t xml:space="preserve">клиенту предоставляются, включая и не ограничиваясь, следующие электронные банковские услуги: </w:t>
      </w:r>
      <w:r w:rsidRPr="006E0814">
        <w:rPr>
          <w:rFonts w:ascii="Times New Roman" w:eastAsia="Calibri" w:hAnsi="Times New Roman" w:cs="Times New Roman"/>
          <w:i/>
          <w:color w:val="0000FF"/>
          <w:spacing w:val="-3"/>
          <w:sz w:val="24"/>
          <w:szCs w:val="24"/>
          <w:lang w:val="kk-KZ"/>
        </w:rPr>
        <w:t>(абзац пункта 3.2. изменен решением Правления от 05.07.2024 г. (протокол №84), абзац пункта 3.2 изменен решением Правления от 19.01.2026 г. (протокол № 6))</w:t>
      </w:r>
    </w:p>
    <w:p w14:paraId="5BFD1CAB" w14:textId="77777777" w:rsidR="002D6C01" w:rsidRPr="006E0814" w:rsidRDefault="002D6C01" w:rsidP="00714BE5">
      <w:pPr>
        <w:pStyle w:val="a9"/>
        <w:widowControl w:val="0"/>
        <w:numPr>
          <w:ilvl w:val="0"/>
          <w:numId w:val="3"/>
        </w:numPr>
        <w:tabs>
          <w:tab w:val="left" w:pos="431"/>
          <w:tab w:val="left" w:pos="1134"/>
          <w:tab w:val="left" w:pos="1394"/>
        </w:tabs>
        <w:autoSpaceDE w:val="0"/>
        <w:autoSpaceDN w:val="0"/>
        <w:spacing w:before="120"/>
        <w:ind w:left="0" w:right="119" w:firstLine="709"/>
        <w:contextualSpacing w:val="0"/>
        <w:jc w:val="both"/>
        <w:rPr>
          <w:sz w:val="24"/>
          <w:szCs w:val="24"/>
          <w:lang w:bidi="ru-RU"/>
        </w:rPr>
      </w:pPr>
      <w:r w:rsidRPr="006E0814">
        <w:rPr>
          <w:sz w:val="24"/>
          <w:szCs w:val="24"/>
          <w:lang w:bidi="ru-RU"/>
        </w:rPr>
        <w:t>информация о наличии и номерах счетов клиента, открытых в Банке;</w:t>
      </w:r>
    </w:p>
    <w:p w14:paraId="1841BF10" w14:textId="77777777" w:rsidR="002D6C01" w:rsidRPr="006E0814" w:rsidRDefault="002D6C01" w:rsidP="00714BE5">
      <w:pPr>
        <w:pStyle w:val="a9"/>
        <w:widowControl w:val="0"/>
        <w:numPr>
          <w:ilvl w:val="0"/>
          <w:numId w:val="3"/>
        </w:numPr>
        <w:tabs>
          <w:tab w:val="left" w:pos="431"/>
          <w:tab w:val="left" w:pos="1134"/>
          <w:tab w:val="left" w:pos="1394"/>
        </w:tabs>
        <w:autoSpaceDE w:val="0"/>
        <w:autoSpaceDN w:val="0"/>
        <w:spacing w:before="120"/>
        <w:ind w:left="0" w:right="119" w:firstLine="709"/>
        <w:contextualSpacing w:val="0"/>
        <w:jc w:val="both"/>
        <w:rPr>
          <w:sz w:val="24"/>
          <w:szCs w:val="24"/>
          <w:lang w:bidi="ru-RU"/>
        </w:rPr>
      </w:pPr>
      <w:r w:rsidRPr="006E0814">
        <w:rPr>
          <w:sz w:val="24"/>
          <w:szCs w:val="24"/>
          <w:lang w:bidi="ru-RU"/>
        </w:rPr>
        <w:t>отображение информации об остатках на счетах клиента;</w:t>
      </w:r>
    </w:p>
    <w:p w14:paraId="2D4B94B7" w14:textId="77777777" w:rsidR="002D6C01" w:rsidRPr="006E0814" w:rsidRDefault="002D6C01" w:rsidP="00714BE5">
      <w:pPr>
        <w:pStyle w:val="a9"/>
        <w:widowControl w:val="0"/>
        <w:numPr>
          <w:ilvl w:val="0"/>
          <w:numId w:val="3"/>
        </w:numPr>
        <w:tabs>
          <w:tab w:val="left" w:pos="431"/>
          <w:tab w:val="left" w:pos="1134"/>
          <w:tab w:val="left" w:pos="1393"/>
        </w:tabs>
        <w:autoSpaceDE w:val="0"/>
        <w:autoSpaceDN w:val="0"/>
        <w:spacing w:before="120"/>
        <w:ind w:left="0" w:right="119" w:firstLine="709"/>
        <w:contextualSpacing w:val="0"/>
        <w:jc w:val="both"/>
        <w:rPr>
          <w:sz w:val="24"/>
          <w:szCs w:val="24"/>
          <w:lang w:bidi="ru-RU"/>
        </w:rPr>
      </w:pPr>
      <w:r w:rsidRPr="006E0814">
        <w:rPr>
          <w:sz w:val="24"/>
          <w:szCs w:val="24"/>
          <w:lang w:bidi="ru-RU"/>
        </w:rPr>
        <w:t>отображение информации по займу, по вкладу</w:t>
      </w:r>
      <w:r w:rsidRPr="006E0814">
        <w:rPr>
          <w:sz w:val="24"/>
          <w:szCs w:val="24"/>
          <w:lang w:val="kk-KZ" w:bidi="ru-RU"/>
        </w:rPr>
        <w:t xml:space="preserve">, </w:t>
      </w:r>
      <w:r w:rsidRPr="006E0814">
        <w:rPr>
          <w:bCs/>
          <w:spacing w:val="1"/>
          <w:sz w:val="24"/>
          <w:szCs w:val="24"/>
          <w:lang w:val="kk-KZ"/>
        </w:rPr>
        <w:t xml:space="preserve">образовательному </w:t>
      </w:r>
      <w:r w:rsidRPr="006E0814">
        <w:rPr>
          <w:bCs/>
          <w:spacing w:val="1"/>
          <w:sz w:val="24"/>
          <w:szCs w:val="24"/>
        </w:rPr>
        <w:t>вклад</w:t>
      </w:r>
      <w:r w:rsidRPr="006E0814">
        <w:rPr>
          <w:bCs/>
          <w:spacing w:val="1"/>
          <w:sz w:val="24"/>
          <w:szCs w:val="24"/>
          <w:lang w:val="kk-KZ"/>
        </w:rPr>
        <w:t>у</w:t>
      </w:r>
      <w:r w:rsidRPr="006E0814">
        <w:rPr>
          <w:sz w:val="24"/>
          <w:szCs w:val="24"/>
          <w:lang w:bidi="ru-RU"/>
        </w:rPr>
        <w:t>;</w:t>
      </w:r>
      <w:r w:rsidRPr="006E0814">
        <w:rPr>
          <w:rFonts w:eastAsiaTheme="minorHAnsi"/>
          <w:i/>
          <w:color w:val="0000FF"/>
          <w:spacing w:val="-3"/>
          <w:sz w:val="24"/>
          <w:szCs w:val="24"/>
          <w:lang w:eastAsia="en-US"/>
        </w:rPr>
        <w:t xml:space="preserve"> (подпункт 3) пункта 3.2. </w:t>
      </w:r>
      <w:r w:rsidRPr="006E0814">
        <w:rPr>
          <w:rFonts w:eastAsiaTheme="minorHAnsi"/>
          <w:i/>
          <w:color w:val="0000FF"/>
          <w:spacing w:val="-3"/>
          <w:sz w:val="24"/>
          <w:szCs w:val="24"/>
          <w:lang w:val="kk-KZ" w:eastAsia="en-US"/>
        </w:rPr>
        <w:t xml:space="preserve">изложен в редакции решения </w:t>
      </w:r>
      <w:r w:rsidRPr="006E0814">
        <w:rPr>
          <w:rFonts w:eastAsia="Calibri"/>
          <w:i/>
          <w:color w:val="0000FF"/>
          <w:spacing w:val="-3"/>
          <w:sz w:val="24"/>
          <w:szCs w:val="24"/>
          <w:lang w:eastAsia="en-US"/>
        </w:rPr>
        <w:t xml:space="preserve"> Правления от </w:t>
      </w:r>
      <w:r w:rsidRPr="006E0814">
        <w:rPr>
          <w:rFonts w:eastAsia="Calibri"/>
          <w:i/>
          <w:color w:val="0000FF"/>
          <w:spacing w:val="-3"/>
          <w:sz w:val="24"/>
          <w:szCs w:val="24"/>
          <w:lang w:val="kk-KZ" w:eastAsia="en-US"/>
        </w:rPr>
        <w:t>18.04</w:t>
      </w:r>
      <w:r w:rsidRPr="006E0814">
        <w:rPr>
          <w:rFonts w:eastAsia="Calibri"/>
          <w:i/>
          <w:color w:val="0000FF"/>
          <w:spacing w:val="-3"/>
          <w:sz w:val="24"/>
          <w:szCs w:val="24"/>
          <w:lang w:eastAsia="en-US"/>
        </w:rPr>
        <w:t>.202</w:t>
      </w:r>
      <w:r w:rsidRPr="006E0814">
        <w:rPr>
          <w:rFonts w:eastAsia="Calibri"/>
          <w:i/>
          <w:color w:val="0000FF"/>
          <w:spacing w:val="-3"/>
          <w:sz w:val="24"/>
          <w:szCs w:val="24"/>
          <w:lang w:val="kk-KZ" w:eastAsia="en-US"/>
        </w:rPr>
        <w:t>4</w:t>
      </w:r>
      <w:r w:rsidRPr="006E0814">
        <w:rPr>
          <w:rFonts w:eastAsia="Calibri"/>
          <w:i/>
          <w:color w:val="0000FF"/>
          <w:spacing w:val="-3"/>
          <w:sz w:val="24"/>
          <w:szCs w:val="24"/>
          <w:lang w:eastAsia="en-US"/>
        </w:rPr>
        <w:t xml:space="preserve"> г. (протокол № </w:t>
      </w:r>
      <w:r w:rsidRPr="006E0814">
        <w:rPr>
          <w:rFonts w:eastAsia="Calibri"/>
          <w:i/>
          <w:color w:val="0000FF"/>
          <w:spacing w:val="-3"/>
          <w:sz w:val="24"/>
          <w:szCs w:val="24"/>
          <w:lang w:val="kk-KZ" w:eastAsia="en-US"/>
        </w:rPr>
        <w:t>45</w:t>
      </w:r>
      <w:r w:rsidRPr="006E0814">
        <w:rPr>
          <w:rFonts w:eastAsia="Calibri"/>
          <w:i/>
          <w:color w:val="0000FF"/>
          <w:spacing w:val="-3"/>
          <w:sz w:val="24"/>
          <w:szCs w:val="24"/>
          <w:lang w:eastAsia="en-US"/>
        </w:rPr>
        <w:t>))</w:t>
      </w:r>
    </w:p>
    <w:p w14:paraId="47950A65" w14:textId="77777777" w:rsidR="002D6C01" w:rsidRPr="006E0814" w:rsidRDefault="002D6C01" w:rsidP="00714BE5">
      <w:pPr>
        <w:pStyle w:val="a9"/>
        <w:widowControl w:val="0"/>
        <w:numPr>
          <w:ilvl w:val="0"/>
          <w:numId w:val="3"/>
        </w:numPr>
        <w:tabs>
          <w:tab w:val="left" w:pos="431"/>
          <w:tab w:val="left" w:pos="1134"/>
          <w:tab w:val="left" w:pos="1393"/>
        </w:tabs>
        <w:autoSpaceDE w:val="0"/>
        <w:autoSpaceDN w:val="0"/>
        <w:spacing w:before="120"/>
        <w:ind w:left="0" w:right="119" w:firstLine="709"/>
        <w:contextualSpacing w:val="0"/>
        <w:jc w:val="both"/>
        <w:rPr>
          <w:sz w:val="24"/>
          <w:szCs w:val="24"/>
          <w:lang w:bidi="ru-RU"/>
        </w:rPr>
      </w:pPr>
      <w:r w:rsidRPr="006E0814">
        <w:rPr>
          <w:sz w:val="24"/>
          <w:szCs w:val="24"/>
          <w:lang w:bidi="ru-RU"/>
        </w:rPr>
        <w:t xml:space="preserve">открытие сберегательных счетов (заключение договоров о ЖСС); </w:t>
      </w:r>
    </w:p>
    <w:p w14:paraId="3BBC9D55" w14:textId="339115B2" w:rsidR="002D6C01" w:rsidRPr="006E0814" w:rsidRDefault="002D6C01" w:rsidP="00125A00">
      <w:pPr>
        <w:widowControl w:val="0"/>
        <w:tabs>
          <w:tab w:val="left" w:pos="431"/>
          <w:tab w:val="left" w:pos="851"/>
          <w:tab w:val="left" w:pos="1393"/>
        </w:tabs>
        <w:autoSpaceDE w:val="0"/>
        <w:autoSpaceDN w:val="0"/>
        <w:spacing w:before="120"/>
        <w:ind w:right="119" w:firstLine="709"/>
        <w:jc w:val="both"/>
        <w:rPr>
          <w:sz w:val="24"/>
          <w:szCs w:val="24"/>
          <w:lang w:val="kk-KZ" w:bidi="ru-RU"/>
        </w:rPr>
      </w:pPr>
      <w:r w:rsidRPr="006E0814">
        <w:rPr>
          <w:sz w:val="24"/>
          <w:szCs w:val="24"/>
          <w:lang w:val="kk-KZ" w:bidi="ru-RU"/>
        </w:rPr>
        <w:t xml:space="preserve">4-1)  </w:t>
      </w:r>
      <w:r w:rsidRPr="006E0814">
        <w:rPr>
          <w:sz w:val="24"/>
          <w:szCs w:val="24"/>
          <w:lang w:bidi="ru-RU"/>
        </w:rPr>
        <w:t xml:space="preserve">открытие </w:t>
      </w:r>
      <w:r w:rsidRPr="006E0814">
        <w:rPr>
          <w:bCs/>
          <w:spacing w:val="1"/>
          <w:sz w:val="24"/>
          <w:szCs w:val="24"/>
        </w:rPr>
        <w:t>образовательн</w:t>
      </w:r>
      <w:r w:rsidRPr="006E0814">
        <w:rPr>
          <w:bCs/>
          <w:spacing w:val="1"/>
          <w:sz w:val="24"/>
          <w:szCs w:val="24"/>
          <w:lang w:val="kk-KZ"/>
        </w:rPr>
        <w:t>ого</w:t>
      </w:r>
      <w:r w:rsidRPr="006E0814">
        <w:rPr>
          <w:bCs/>
          <w:spacing w:val="1"/>
          <w:sz w:val="24"/>
          <w:szCs w:val="24"/>
        </w:rPr>
        <w:t xml:space="preserve"> вклад</w:t>
      </w:r>
      <w:r w:rsidRPr="006E0814">
        <w:rPr>
          <w:bCs/>
          <w:spacing w:val="1"/>
          <w:sz w:val="24"/>
          <w:szCs w:val="24"/>
          <w:lang w:val="kk-KZ"/>
        </w:rPr>
        <w:t>а (договора вклада);</w:t>
      </w:r>
      <w:r w:rsidRPr="006E0814">
        <w:rPr>
          <w:rFonts w:eastAsiaTheme="minorHAnsi"/>
          <w:i/>
          <w:color w:val="0000FF"/>
          <w:spacing w:val="-3"/>
          <w:sz w:val="24"/>
          <w:szCs w:val="24"/>
          <w:lang w:eastAsia="en-US"/>
        </w:rPr>
        <w:t xml:space="preserve"> (подпункт </w:t>
      </w:r>
      <w:r w:rsidRPr="006E0814">
        <w:rPr>
          <w:rFonts w:eastAsiaTheme="minorHAnsi"/>
          <w:i/>
          <w:color w:val="0000FF"/>
          <w:spacing w:val="-3"/>
          <w:sz w:val="24"/>
          <w:szCs w:val="24"/>
          <w:lang w:val="kk-KZ" w:eastAsia="en-US"/>
        </w:rPr>
        <w:t>4-1</w:t>
      </w:r>
      <w:r w:rsidRPr="006E0814">
        <w:rPr>
          <w:rFonts w:eastAsiaTheme="minorHAnsi"/>
          <w:i/>
          <w:color w:val="0000FF"/>
          <w:spacing w:val="-3"/>
          <w:sz w:val="24"/>
          <w:szCs w:val="24"/>
          <w:lang w:eastAsia="en-US"/>
        </w:rPr>
        <w:t xml:space="preserve">) пункта 3.2. </w:t>
      </w:r>
      <w:r w:rsidRPr="006E0814">
        <w:rPr>
          <w:rFonts w:eastAsiaTheme="minorHAnsi"/>
          <w:i/>
          <w:color w:val="0000FF"/>
          <w:spacing w:val="-3"/>
          <w:sz w:val="24"/>
          <w:szCs w:val="24"/>
          <w:lang w:val="kk-KZ" w:eastAsia="en-US"/>
        </w:rPr>
        <w:t xml:space="preserve">дополнен решением </w:t>
      </w:r>
      <w:r w:rsidRPr="006E0814">
        <w:rPr>
          <w:rFonts w:eastAsia="Calibri"/>
          <w:i/>
          <w:color w:val="0000FF"/>
          <w:spacing w:val="-3"/>
          <w:sz w:val="24"/>
          <w:szCs w:val="24"/>
          <w:lang w:eastAsia="en-US"/>
        </w:rPr>
        <w:t xml:space="preserve"> Правления от </w:t>
      </w:r>
      <w:r w:rsidRPr="006E0814">
        <w:rPr>
          <w:rFonts w:eastAsia="Calibri"/>
          <w:i/>
          <w:color w:val="0000FF"/>
          <w:spacing w:val="-3"/>
          <w:sz w:val="24"/>
          <w:szCs w:val="24"/>
          <w:lang w:val="kk-KZ" w:eastAsia="en-US"/>
        </w:rPr>
        <w:t>18.04</w:t>
      </w:r>
      <w:r w:rsidRPr="006E0814">
        <w:rPr>
          <w:rFonts w:eastAsia="Calibri"/>
          <w:i/>
          <w:color w:val="0000FF"/>
          <w:spacing w:val="-3"/>
          <w:sz w:val="24"/>
          <w:szCs w:val="24"/>
          <w:lang w:eastAsia="en-US"/>
        </w:rPr>
        <w:t>.202</w:t>
      </w:r>
      <w:r w:rsidRPr="006E0814">
        <w:rPr>
          <w:rFonts w:eastAsia="Calibri"/>
          <w:i/>
          <w:color w:val="0000FF"/>
          <w:spacing w:val="-3"/>
          <w:sz w:val="24"/>
          <w:szCs w:val="24"/>
          <w:lang w:val="kk-KZ" w:eastAsia="en-US"/>
        </w:rPr>
        <w:t>4</w:t>
      </w:r>
      <w:r w:rsidRPr="006E0814">
        <w:rPr>
          <w:rFonts w:eastAsia="Calibri"/>
          <w:i/>
          <w:color w:val="0000FF"/>
          <w:spacing w:val="-3"/>
          <w:sz w:val="24"/>
          <w:szCs w:val="24"/>
          <w:lang w:eastAsia="en-US"/>
        </w:rPr>
        <w:t xml:space="preserve"> г. (протокол № </w:t>
      </w:r>
      <w:r w:rsidRPr="006E0814">
        <w:rPr>
          <w:rFonts w:eastAsia="Calibri"/>
          <w:i/>
          <w:color w:val="0000FF"/>
          <w:spacing w:val="-3"/>
          <w:sz w:val="24"/>
          <w:szCs w:val="24"/>
          <w:lang w:val="kk-KZ" w:eastAsia="en-US"/>
        </w:rPr>
        <w:t>45</w:t>
      </w:r>
      <w:r w:rsidRPr="006E0814">
        <w:rPr>
          <w:rFonts w:eastAsia="Calibri"/>
          <w:i/>
          <w:color w:val="0000FF"/>
          <w:spacing w:val="-3"/>
          <w:sz w:val="24"/>
          <w:szCs w:val="24"/>
          <w:lang w:eastAsia="en-US"/>
        </w:rPr>
        <w:t>))</w:t>
      </w:r>
    </w:p>
    <w:p w14:paraId="4DEC9B26" w14:textId="77777777" w:rsidR="002D6C01" w:rsidRPr="006E0814" w:rsidRDefault="002D6C01" w:rsidP="00714BE5">
      <w:pPr>
        <w:pStyle w:val="a9"/>
        <w:widowControl w:val="0"/>
        <w:numPr>
          <w:ilvl w:val="0"/>
          <w:numId w:val="3"/>
        </w:numPr>
        <w:tabs>
          <w:tab w:val="left" w:pos="431"/>
          <w:tab w:val="left" w:pos="1134"/>
        </w:tabs>
        <w:autoSpaceDE w:val="0"/>
        <w:autoSpaceDN w:val="0"/>
        <w:spacing w:before="120"/>
        <w:ind w:left="0" w:right="119" w:firstLine="709"/>
        <w:contextualSpacing w:val="0"/>
        <w:jc w:val="both"/>
        <w:rPr>
          <w:sz w:val="24"/>
          <w:szCs w:val="24"/>
          <w:lang w:bidi="ru-RU"/>
        </w:rPr>
      </w:pPr>
      <w:r w:rsidRPr="006E0814">
        <w:rPr>
          <w:sz w:val="24"/>
          <w:szCs w:val="24"/>
          <w:lang w:bidi="ru-RU"/>
        </w:rPr>
        <w:t>предоставление возможности пополнения вкладов</w:t>
      </w:r>
      <w:r w:rsidRPr="006E0814">
        <w:rPr>
          <w:sz w:val="24"/>
          <w:szCs w:val="24"/>
          <w:lang w:val="kk-KZ" w:bidi="ru-RU"/>
        </w:rPr>
        <w:t xml:space="preserve">, </w:t>
      </w:r>
      <w:r w:rsidRPr="006E0814">
        <w:rPr>
          <w:bCs/>
          <w:spacing w:val="1"/>
          <w:sz w:val="24"/>
          <w:szCs w:val="24"/>
          <w:lang w:val="kk-KZ"/>
        </w:rPr>
        <w:t xml:space="preserve">образовательных </w:t>
      </w:r>
      <w:r w:rsidRPr="006E0814">
        <w:rPr>
          <w:bCs/>
          <w:spacing w:val="1"/>
          <w:sz w:val="24"/>
          <w:szCs w:val="24"/>
        </w:rPr>
        <w:t>вклад</w:t>
      </w:r>
      <w:r w:rsidRPr="006E0814">
        <w:rPr>
          <w:bCs/>
          <w:spacing w:val="1"/>
          <w:sz w:val="24"/>
          <w:szCs w:val="24"/>
          <w:lang w:val="kk-KZ"/>
        </w:rPr>
        <w:t>ов</w:t>
      </w:r>
      <w:r w:rsidRPr="006E0814">
        <w:rPr>
          <w:sz w:val="24"/>
          <w:szCs w:val="24"/>
          <w:lang w:bidi="ru-RU"/>
        </w:rPr>
        <w:t xml:space="preserve"> и погашение займов с помощью, платежной системы "</w:t>
      </w:r>
      <w:r w:rsidRPr="006E0814">
        <w:rPr>
          <w:sz w:val="24"/>
          <w:szCs w:val="24"/>
          <w:lang w:val="en-US" w:bidi="ru-RU"/>
        </w:rPr>
        <w:t>e</w:t>
      </w:r>
      <w:r w:rsidRPr="006E0814">
        <w:rPr>
          <w:sz w:val="24"/>
          <w:szCs w:val="24"/>
          <w:lang w:bidi="ru-RU"/>
        </w:rPr>
        <w:t>-</w:t>
      </w:r>
      <w:r w:rsidRPr="006E0814">
        <w:rPr>
          <w:sz w:val="24"/>
          <w:szCs w:val="24"/>
          <w:lang w:val="en-US" w:bidi="ru-RU"/>
        </w:rPr>
        <w:t>pay</w:t>
      </w:r>
      <w:r w:rsidRPr="006E0814">
        <w:rPr>
          <w:sz w:val="24"/>
          <w:szCs w:val="24"/>
          <w:lang w:bidi="ru-RU"/>
        </w:rPr>
        <w:t>" (</w:t>
      </w:r>
      <w:r w:rsidRPr="006E0814">
        <w:rPr>
          <w:sz w:val="24"/>
          <w:szCs w:val="24"/>
          <w:lang w:val="en-US" w:bidi="ru-RU"/>
        </w:rPr>
        <w:t>e</w:t>
      </w:r>
      <w:r w:rsidRPr="006E0814">
        <w:rPr>
          <w:sz w:val="24"/>
          <w:szCs w:val="24"/>
          <w:lang w:bidi="ru-RU"/>
        </w:rPr>
        <w:t>-</w:t>
      </w:r>
      <w:r w:rsidRPr="006E0814">
        <w:rPr>
          <w:sz w:val="24"/>
          <w:szCs w:val="24"/>
          <w:lang w:val="en-US" w:bidi="ru-RU"/>
        </w:rPr>
        <w:t>pay</w:t>
      </w:r>
      <w:r w:rsidRPr="006E0814">
        <w:rPr>
          <w:sz w:val="24"/>
          <w:szCs w:val="24"/>
          <w:lang w:bidi="ru-RU"/>
        </w:rPr>
        <w:t xml:space="preserve"> - центр авторизации и обработки онлайн-платежей по всем международным пластиковым картам);</w:t>
      </w:r>
      <w:r w:rsidRPr="006E0814">
        <w:rPr>
          <w:rFonts w:eastAsiaTheme="minorHAnsi"/>
          <w:i/>
          <w:color w:val="0000FF"/>
          <w:spacing w:val="-3"/>
          <w:sz w:val="24"/>
          <w:szCs w:val="24"/>
          <w:lang w:eastAsia="en-US"/>
        </w:rPr>
        <w:t xml:space="preserve"> (подпункт </w:t>
      </w:r>
      <w:r w:rsidRPr="006E0814">
        <w:rPr>
          <w:rFonts w:eastAsiaTheme="minorHAnsi"/>
          <w:i/>
          <w:color w:val="0000FF"/>
          <w:spacing w:val="-3"/>
          <w:sz w:val="24"/>
          <w:szCs w:val="24"/>
          <w:lang w:val="kk-KZ" w:eastAsia="en-US"/>
        </w:rPr>
        <w:t>5</w:t>
      </w:r>
      <w:r w:rsidRPr="006E0814">
        <w:rPr>
          <w:rFonts w:eastAsiaTheme="minorHAnsi"/>
          <w:i/>
          <w:color w:val="0000FF"/>
          <w:spacing w:val="-3"/>
          <w:sz w:val="24"/>
          <w:szCs w:val="24"/>
          <w:lang w:eastAsia="en-US"/>
        </w:rPr>
        <w:t xml:space="preserve">) пункта 3.2. </w:t>
      </w:r>
      <w:r w:rsidRPr="006E0814">
        <w:rPr>
          <w:rFonts w:eastAsiaTheme="minorHAnsi"/>
          <w:i/>
          <w:color w:val="0000FF"/>
          <w:spacing w:val="-3"/>
          <w:sz w:val="24"/>
          <w:szCs w:val="24"/>
          <w:lang w:val="kk-KZ" w:eastAsia="en-US"/>
        </w:rPr>
        <w:t xml:space="preserve">изложен в редакции решения </w:t>
      </w:r>
      <w:r w:rsidRPr="006E0814">
        <w:rPr>
          <w:rFonts w:eastAsia="Calibri"/>
          <w:i/>
          <w:color w:val="0000FF"/>
          <w:spacing w:val="-3"/>
          <w:sz w:val="24"/>
          <w:szCs w:val="24"/>
          <w:lang w:eastAsia="en-US"/>
        </w:rPr>
        <w:t xml:space="preserve"> Правления от </w:t>
      </w:r>
      <w:r w:rsidRPr="006E0814">
        <w:rPr>
          <w:rFonts w:eastAsia="Calibri"/>
          <w:i/>
          <w:color w:val="0000FF"/>
          <w:spacing w:val="-3"/>
          <w:sz w:val="24"/>
          <w:szCs w:val="24"/>
          <w:lang w:val="kk-KZ" w:eastAsia="en-US"/>
        </w:rPr>
        <w:t>18.04</w:t>
      </w:r>
      <w:r w:rsidRPr="006E0814">
        <w:rPr>
          <w:rFonts w:eastAsia="Calibri"/>
          <w:i/>
          <w:color w:val="0000FF"/>
          <w:spacing w:val="-3"/>
          <w:sz w:val="24"/>
          <w:szCs w:val="24"/>
          <w:lang w:eastAsia="en-US"/>
        </w:rPr>
        <w:t>.202</w:t>
      </w:r>
      <w:r w:rsidRPr="006E0814">
        <w:rPr>
          <w:rFonts w:eastAsia="Calibri"/>
          <w:i/>
          <w:color w:val="0000FF"/>
          <w:spacing w:val="-3"/>
          <w:sz w:val="24"/>
          <w:szCs w:val="24"/>
          <w:lang w:val="kk-KZ" w:eastAsia="en-US"/>
        </w:rPr>
        <w:t>4</w:t>
      </w:r>
      <w:r w:rsidRPr="006E0814">
        <w:rPr>
          <w:rFonts w:eastAsia="Calibri"/>
          <w:i/>
          <w:color w:val="0000FF"/>
          <w:spacing w:val="-3"/>
          <w:sz w:val="24"/>
          <w:szCs w:val="24"/>
          <w:lang w:eastAsia="en-US"/>
        </w:rPr>
        <w:t xml:space="preserve"> г. (протокол № </w:t>
      </w:r>
      <w:r w:rsidRPr="006E0814">
        <w:rPr>
          <w:rFonts w:eastAsia="Calibri"/>
          <w:i/>
          <w:color w:val="0000FF"/>
          <w:spacing w:val="-3"/>
          <w:sz w:val="24"/>
          <w:szCs w:val="24"/>
          <w:lang w:val="kk-KZ" w:eastAsia="en-US"/>
        </w:rPr>
        <w:t>45</w:t>
      </w:r>
      <w:r w:rsidRPr="006E0814">
        <w:rPr>
          <w:rFonts w:eastAsia="Calibri"/>
          <w:i/>
          <w:color w:val="0000FF"/>
          <w:spacing w:val="-3"/>
          <w:sz w:val="24"/>
          <w:szCs w:val="24"/>
          <w:lang w:eastAsia="en-US"/>
        </w:rPr>
        <w:t>))</w:t>
      </w:r>
    </w:p>
    <w:p w14:paraId="0908CF68" w14:textId="77777777" w:rsidR="002D6C01" w:rsidRPr="006E0814" w:rsidRDefault="002D6C01" w:rsidP="00714BE5">
      <w:pPr>
        <w:pStyle w:val="a9"/>
        <w:widowControl w:val="0"/>
        <w:numPr>
          <w:ilvl w:val="0"/>
          <w:numId w:val="3"/>
        </w:numPr>
        <w:tabs>
          <w:tab w:val="left" w:pos="431"/>
          <w:tab w:val="left" w:pos="1134"/>
        </w:tabs>
        <w:autoSpaceDE w:val="0"/>
        <w:autoSpaceDN w:val="0"/>
        <w:spacing w:before="120"/>
        <w:ind w:left="0" w:right="119" w:firstLine="709"/>
        <w:contextualSpacing w:val="0"/>
        <w:jc w:val="both"/>
        <w:rPr>
          <w:sz w:val="24"/>
          <w:szCs w:val="24"/>
          <w:lang w:bidi="ru-RU"/>
        </w:rPr>
      </w:pPr>
      <w:r w:rsidRPr="006E0814">
        <w:rPr>
          <w:sz w:val="24"/>
          <w:szCs w:val="24"/>
          <w:lang w:bidi="ru-RU"/>
        </w:rPr>
        <w:t xml:space="preserve">осуществление операций по безвозмездной уступке; </w:t>
      </w:r>
      <w:r w:rsidRPr="006E0814">
        <w:rPr>
          <w:rFonts w:eastAsiaTheme="minorHAnsi"/>
          <w:i/>
          <w:color w:val="0000FF"/>
          <w:spacing w:val="-3"/>
          <w:sz w:val="24"/>
          <w:szCs w:val="24"/>
          <w:lang w:eastAsia="en-US"/>
        </w:rPr>
        <w:t xml:space="preserve">(подпункт 6) пункта 3.2. изменен </w:t>
      </w:r>
      <w:r w:rsidRPr="006E0814">
        <w:rPr>
          <w:rFonts w:eastAsia="Calibri"/>
          <w:i/>
          <w:color w:val="0000FF"/>
          <w:spacing w:val="-3"/>
          <w:sz w:val="24"/>
          <w:szCs w:val="24"/>
          <w:lang w:eastAsia="en-US"/>
        </w:rPr>
        <w:t>решением Правления от 09.08.2023 г. (протокол № 134))</w:t>
      </w:r>
    </w:p>
    <w:p w14:paraId="32099103" w14:textId="77777777" w:rsidR="002D6C01" w:rsidRDefault="002D6C01" w:rsidP="002E414A">
      <w:pPr>
        <w:pStyle w:val="a9"/>
        <w:widowControl w:val="0"/>
        <w:numPr>
          <w:ilvl w:val="0"/>
          <w:numId w:val="3"/>
        </w:numPr>
        <w:tabs>
          <w:tab w:val="left" w:pos="431"/>
          <w:tab w:val="left" w:pos="1134"/>
        </w:tabs>
        <w:autoSpaceDE w:val="0"/>
        <w:autoSpaceDN w:val="0"/>
        <w:spacing w:after="120"/>
        <w:ind w:left="0" w:right="119" w:firstLine="709"/>
        <w:contextualSpacing w:val="0"/>
        <w:jc w:val="both"/>
        <w:rPr>
          <w:sz w:val="24"/>
          <w:szCs w:val="24"/>
          <w:lang w:bidi="ru-RU"/>
        </w:rPr>
      </w:pPr>
      <w:r w:rsidRPr="006E0814">
        <w:rPr>
          <w:sz w:val="24"/>
          <w:szCs w:val="24"/>
          <w:lang w:bidi="ru-RU"/>
        </w:rPr>
        <w:t xml:space="preserve">открытие и закрытие текущего счета </w:t>
      </w:r>
      <w:r w:rsidRPr="006E0814">
        <w:rPr>
          <w:spacing w:val="2"/>
          <w:sz w:val="24"/>
          <w:szCs w:val="24"/>
        </w:rPr>
        <w:t>(</w:t>
      </w:r>
      <w:r w:rsidRPr="006E0814">
        <w:rPr>
          <w:snapToGrid w:val="0"/>
          <w:sz w:val="24"/>
          <w:szCs w:val="24"/>
        </w:rPr>
        <w:t>для вкладчиков Банка</w:t>
      </w:r>
      <w:r w:rsidRPr="006E0814">
        <w:rPr>
          <w:sz w:val="24"/>
          <w:szCs w:val="24"/>
        </w:rPr>
        <w:t>)</w:t>
      </w:r>
      <w:r w:rsidRPr="006E0814">
        <w:rPr>
          <w:sz w:val="24"/>
          <w:szCs w:val="24"/>
          <w:lang w:bidi="ru-RU"/>
        </w:rPr>
        <w:t xml:space="preserve">; </w:t>
      </w:r>
    </w:p>
    <w:p w14:paraId="6F17B2F5" w14:textId="38549D7F" w:rsidR="002E414A" w:rsidRPr="002E414A" w:rsidRDefault="002E414A" w:rsidP="002E414A">
      <w:pPr>
        <w:pStyle w:val="a9"/>
        <w:widowControl w:val="0"/>
        <w:tabs>
          <w:tab w:val="left" w:pos="431"/>
          <w:tab w:val="left" w:pos="1134"/>
        </w:tabs>
        <w:autoSpaceDE w:val="0"/>
        <w:autoSpaceDN w:val="0"/>
        <w:spacing w:after="120"/>
        <w:ind w:left="709" w:right="119"/>
        <w:contextualSpacing w:val="0"/>
        <w:jc w:val="both"/>
        <w:rPr>
          <w:sz w:val="24"/>
          <w:szCs w:val="24"/>
          <w:lang w:bidi="ru-RU"/>
        </w:rPr>
      </w:pPr>
      <w:r w:rsidRPr="002E414A">
        <w:rPr>
          <w:sz w:val="24"/>
          <w:szCs w:val="24"/>
          <w:lang w:bidi="ru-RU"/>
        </w:rPr>
        <w:t>7-1) открытие специального счета для жилищных выплат;</w:t>
      </w:r>
      <w:r>
        <w:rPr>
          <w:sz w:val="24"/>
          <w:szCs w:val="24"/>
          <w:lang w:bidi="ru-RU"/>
        </w:rPr>
        <w:t xml:space="preserve"> </w:t>
      </w:r>
      <w:r w:rsidRPr="006E0814">
        <w:rPr>
          <w:rFonts w:eastAsiaTheme="minorHAnsi"/>
          <w:i/>
          <w:color w:val="0000FF"/>
          <w:spacing w:val="-3"/>
          <w:sz w:val="24"/>
          <w:szCs w:val="24"/>
          <w:lang w:eastAsia="en-US"/>
        </w:rPr>
        <w:t xml:space="preserve">(подпункт </w:t>
      </w:r>
      <w:r>
        <w:rPr>
          <w:rFonts w:eastAsiaTheme="minorHAnsi"/>
          <w:i/>
          <w:color w:val="0000FF"/>
          <w:spacing w:val="-3"/>
          <w:sz w:val="24"/>
          <w:szCs w:val="24"/>
          <w:lang w:eastAsia="en-US"/>
        </w:rPr>
        <w:t>7-1</w:t>
      </w:r>
      <w:r w:rsidRPr="006E0814">
        <w:rPr>
          <w:rFonts w:eastAsiaTheme="minorHAnsi"/>
          <w:i/>
          <w:color w:val="0000FF"/>
          <w:spacing w:val="-3"/>
          <w:sz w:val="24"/>
          <w:szCs w:val="24"/>
          <w:lang w:eastAsia="en-US"/>
        </w:rPr>
        <w:t xml:space="preserve">) пункта 3.2. </w:t>
      </w:r>
      <w:r>
        <w:rPr>
          <w:rFonts w:eastAsiaTheme="minorHAnsi"/>
          <w:i/>
          <w:color w:val="0000FF"/>
          <w:spacing w:val="-3"/>
          <w:sz w:val="24"/>
          <w:szCs w:val="24"/>
          <w:lang w:eastAsia="en-US"/>
        </w:rPr>
        <w:t>дополнен</w:t>
      </w:r>
      <w:r w:rsidRPr="006E0814">
        <w:rPr>
          <w:rFonts w:eastAsiaTheme="minorHAnsi"/>
          <w:i/>
          <w:color w:val="0000FF"/>
          <w:spacing w:val="-3"/>
          <w:sz w:val="24"/>
          <w:szCs w:val="24"/>
          <w:lang w:eastAsia="en-US"/>
        </w:rPr>
        <w:t xml:space="preserve"> </w:t>
      </w:r>
      <w:r w:rsidRPr="006E0814">
        <w:rPr>
          <w:rFonts w:eastAsia="Calibri"/>
          <w:i/>
          <w:color w:val="0000FF"/>
          <w:spacing w:val="-3"/>
          <w:sz w:val="24"/>
          <w:szCs w:val="24"/>
          <w:lang w:eastAsia="en-US"/>
        </w:rPr>
        <w:t xml:space="preserve">решением Правления от </w:t>
      </w:r>
      <w:r>
        <w:rPr>
          <w:rFonts w:eastAsia="Calibri"/>
          <w:i/>
          <w:color w:val="0000FF"/>
          <w:spacing w:val="-3"/>
          <w:sz w:val="24"/>
          <w:szCs w:val="24"/>
          <w:lang w:eastAsia="en-US"/>
        </w:rPr>
        <w:t>02.10.2026</w:t>
      </w:r>
      <w:r w:rsidRPr="006E0814">
        <w:rPr>
          <w:rFonts w:eastAsia="Calibri"/>
          <w:i/>
          <w:color w:val="0000FF"/>
          <w:spacing w:val="-3"/>
          <w:sz w:val="24"/>
          <w:szCs w:val="24"/>
          <w:lang w:eastAsia="en-US"/>
        </w:rPr>
        <w:t xml:space="preserve"> г. (протокол № </w:t>
      </w:r>
      <w:r>
        <w:rPr>
          <w:rFonts w:eastAsia="Calibri"/>
          <w:i/>
          <w:color w:val="0000FF"/>
          <w:spacing w:val="-3"/>
          <w:sz w:val="24"/>
          <w:szCs w:val="24"/>
          <w:lang w:eastAsia="en-US"/>
        </w:rPr>
        <w:t>151</w:t>
      </w:r>
      <w:r w:rsidRPr="006E0814">
        <w:rPr>
          <w:rFonts w:eastAsia="Calibri"/>
          <w:i/>
          <w:color w:val="0000FF"/>
          <w:spacing w:val="-3"/>
          <w:sz w:val="24"/>
          <w:szCs w:val="24"/>
          <w:lang w:eastAsia="en-US"/>
        </w:rPr>
        <w:t>))</w:t>
      </w:r>
    </w:p>
    <w:p w14:paraId="21D8E7C1" w14:textId="6725A81A" w:rsidR="002E414A" w:rsidRPr="002E414A" w:rsidRDefault="002E414A" w:rsidP="002E414A">
      <w:pPr>
        <w:pStyle w:val="a9"/>
        <w:widowControl w:val="0"/>
        <w:tabs>
          <w:tab w:val="left" w:pos="431"/>
          <w:tab w:val="left" w:pos="1134"/>
        </w:tabs>
        <w:autoSpaceDE w:val="0"/>
        <w:autoSpaceDN w:val="0"/>
        <w:spacing w:after="120"/>
        <w:ind w:left="709" w:right="119"/>
        <w:contextualSpacing w:val="0"/>
        <w:jc w:val="both"/>
        <w:rPr>
          <w:b/>
          <w:bCs/>
          <w:sz w:val="24"/>
          <w:szCs w:val="24"/>
          <w:lang w:bidi="ru-RU"/>
        </w:rPr>
      </w:pPr>
      <w:r w:rsidRPr="002E414A">
        <w:rPr>
          <w:sz w:val="24"/>
          <w:szCs w:val="24"/>
          <w:lang w:bidi="ru-RU"/>
        </w:rPr>
        <w:t>7-2) заключение трехстороннего договора о жилищных выплатах по форме, установленной законодательством Республики Казахстан;</w:t>
      </w:r>
      <w:r>
        <w:rPr>
          <w:sz w:val="24"/>
          <w:szCs w:val="24"/>
          <w:lang w:bidi="ru-RU"/>
        </w:rPr>
        <w:t xml:space="preserve"> </w:t>
      </w:r>
      <w:r w:rsidRPr="006E0814">
        <w:rPr>
          <w:rFonts w:eastAsiaTheme="minorHAnsi"/>
          <w:i/>
          <w:color w:val="0000FF"/>
          <w:spacing w:val="-3"/>
          <w:sz w:val="24"/>
          <w:szCs w:val="24"/>
          <w:lang w:eastAsia="en-US"/>
        </w:rPr>
        <w:t xml:space="preserve">(подпункт </w:t>
      </w:r>
      <w:r>
        <w:rPr>
          <w:rFonts w:eastAsiaTheme="minorHAnsi"/>
          <w:i/>
          <w:color w:val="0000FF"/>
          <w:spacing w:val="-3"/>
          <w:sz w:val="24"/>
          <w:szCs w:val="24"/>
          <w:lang w:eastAsia="en-US"/>
        </w:rPr>
        <w:t>7-2</w:t>
      </w:r>
      <w:r w:rsidRPr="006E0814">
        <w:rPr>
          <w:rFonts w:eastAsiaTheme="minorHAnsi"/>
          <w:i/>
          <w:color w:val="0000FF"/>
          <w:spacing w:val="-3"/>
          <w:sz w:val="24"/>
          <w:szCs w:val="24"/>
          <w:lang w:eastAsia="en-US"/>
        </w:rPr>
        <w:t xml:space="preserve">) пункта 3.2. </w:t>
      </w:r>
      <w:r>
        <w:rPr>
          <w:rFonts w:eastAsiaTheme="minorHAnsi"/>
          <w:i/>
          <w:color w:val="0000FF"/>
          <w:spacing w:val="-3"/>
          <w:sz w:val="24"/>
          <w:szCs w:val="24"/>
          <w:lang w:eastAsia="en-US"/>
        </w:rPr>
        <w:t>дополнен</w:t>
      </w:r>
      <w:r w:rsidRPr="006E0814">
        <w:rPr>
          <w:rFonts w:eastAsiaTheme="minorHAnsi"/>
          <w:i/>
          <w:color w:val="0000FF"/>
          <w:spacing w:val="-3"/>
          <w:sz w:val="24"/>
          <w:szCs w:val="24"/>
          <w:lang w:eastAsia="en-US"/>
        </w:rPr>
        <w:t xml:space="preserve"> </w:t>
      </w:r>
      <w:r w:rsidRPr="006E0814">
        <w:rPr>
          <w:rFonts w:eastAsia="Calibri"/>
          <w:i/>
          <w:color w:val="0000FF"/>
          <w:spacing w:val="-3"/>
          <w:sz w:val="24"/>
          <w:szCs w:val="24"/>
          <w:lang w:eastAsia="en-US"/>
        </w:rPr>
        <w:t xml:space="preserve">решением Правления от </w:t>
      </w:r>
      <w:r>
        <w:rPr>
          <w:rFonts w:eastAsia="Calibri"/>
          <w:i/>
          <w:color w:val="0000FF"/>
          <w:spacing w:val="-3"/>
          <w:sz w:val="24"/>
          <w:szCs w:val="24"/>
          <w:lang w:eastAsia="en-US"/>
        </w:rPr>
        <w:t>02.10.2026</w:t>
      </w:r>
      <w:r w:rsidRPr="006E0814">
        <w:rPr>
          <w:rFonts w:eastAsia="Calibri"/>
          <w:i/>
          <w:color w:val="0000FF"/>
          <w:spacing w:val="-3"/>
          <w:sz w:val="24"/>
          <w:szCs w:val="24"/>
          <w:lang w:eastAsia="en-US"/>
        </w:rPr>
        <w:t xml:space="preserve"> г. (протокол № </w:t>
      </w:r>
      <w:r>
        <w:rPr>
          <w:rFonts w:eastAsia="Calibri"/>
          <w:i/>
          <w:color w:val="0000FF"/>
          <w:spacing w:val="-3"/>
          <w:sz w:val="24"/>
          <w:szCs w:val="24"/>
          <w:lang w:eastAsia="en-US"/>
        </w:rPr>
        <w:t>151</w:t>
      </w:r>
      <w:r w:rsidRPr="006E0814">
        <w:rPr>
          <w:rFonts w:eastAsia="Calibri"/>
          <w:i/>
          <w:color w:val="0000FF"/>
          <w:spacing w:val="-3"/>
          <w:sz w:val="24"/>
          <w:szCs w:val="24"/>
          <w:lang w:eastAsia="en-US"/>
        </w:rPr>
        <w:t>))</w:t>
      </w:r>
    </w:p>
    <w:p w14:paraId="340CFDD4" w14:textId="77777777" w:rsidR="002D6C01" w:rsidRPr="006E0814" w:rsidRDefault="002D6C01" w:rsidP="00714BE5">
      <w:pPr>
        <w:pStyle w:val="a9"/>
        <w:widowControl w:val="0"/>
        <w:numPr>
          <w:ilvl w:val="0"/>
          <w:numId w:val="3"/>
        </w:numPr>
        <w:tabs>
          <w:tab w:val="left" w:pos="431"/>
          <w:tab w:val="left" w:pos="1134"/>
        </w:tabs>
        <w:autoSpaceDE w:val="0"/>
        <w:autoSpaceDN w:val="0"/>
        <w:spacing w:before="120"/>
        <w:ind w:left="0" w:right="119" w:firstLine="709"/>
        <w:contextualSpacing w:val="0"/>
        <w:jc w:val="both"/>
        <w:rPr>
          <w:sz w:val="24"/>
          <w:szCs w:val="24"/>
          <w:lang w:bidi="ru-RU"/>
        </w:rPr>
      </w:pPr>
      <w:r w:rsidRPr="006E0814">
        <w:rPr>
          <w:snapToGrid w:val="0"/>
          <w:sz w:val="24"/>
          <w:szCs w:val="24"/>
        </w:rPr>
        <w:t>открытие</w:t>
      </w:r>
      <w:r w:rsidRPr="006E0814">
        <w:rPr>
          <w:sz w:val="24"/>
          <w:szCs w:val="24"/>
          <w:lang w:bidi="ru-RU"/>
        </w:rPr>
        <w:t xml:space="preserve"> специального текущего счета для единовременных пенсионных выплат; </w:t>
      </w:r>
    </w:p>
    <w:p w14:paraId="71726A68" w14:textId="4168C177" w:rsidR="002D6C01" w:rsidRPr="006E0814" w:rsidRDefault="002D6C01" w:rsidP="00714BE5">
      <w:pPr>
        <w:widowControl w:val="0"/>
        <w:tabs>
          <w:tab w:val="left" w:pos="431"/>
          <w:tab w:val="left" w:pos="1134"/>
        </w:tabs>
        <w:autoSpaceDE w:val="0"/>
        <w:autoSpaceDN w:val="0"/>
        <w:spacing w:before="120"/>
        <w:ind w:right="119" w:firstLine="709"/>
        <w:jc w:val="both"/>
        <w:rPr>
          <w:sz w:val="24"/>
          <w:szCs w:val="24"/>
          <w:lang w:val="kk-KZ" w:bidi="ru-RU"/>
        </w:rPr>
      </w:pPr>
      <w:r w:rsidRPr="006E0814">
        <w:rPr>
          <w:sz w:val="24"/>
          <w:szCs w:val="24"/>
          <w:lang w:val="kk-KZ" w:bidi="ru-RU"/>
        </w:rPr>
        <w:t xml:space="preserve">8-1)  </w:t>
      </w:r>
      <w:r w:rsidRPr="006E0814">
        <w:rPr>
          <w:sz w:val="24"/>
          <w:szCs w:val="24"/>
          <w:lang w:bidi="ru-RU"/>
        </w:rPr>
        <w:t>открытие</w:t>
      </w:r>
      <w:r w:rsidRPr="006E0814">
        <w:rPr>
          <w:bCs/>
          <w:spacing w:val="1"/>
          <w:sz w:val="24"/>
          <w:szCs w:val="24"/>
        </w:rPr>
        <w:t xml:space="preserve"> текущ</w:t>
      </w:r>
      <w:r w:rsidRPr="006E0814">
        <w:rPr>
          <w:bCs/>
          <w:spacing w:val="1"/>
          <w:sz w:val="24"/>
          <w:szCs w:val="24"/>
          <w:lang w:val="kk-KZ"/>
        </w:rPr>
        <w:t>его</w:t>
      </w:r>
      <w:r w:rsidRPr="006E0814">
        <w:rPr>
          <w:bCs/>
          <w:spacing w:val="1"/>
          <w:sz w:val="24"/>
          <w:szCs w:val="24"/>
        </w:rPr>
        <w:t xml:space="preserve"> счет</w:t>
      </w:r>
      <w:r w:rsidRPr="006E0814">
        <w:rPr>
          <w:bCs/>
          <w:spacing w:val="1"/>
          <w:sz w:val="24"/>
          <w:szCs w:val="24"/>
          <w:lang w:val="kk-KZ"/>
        </w:rPr>
        <w:t>а</w:t>
      </w:r>
      <w:r w:rsidRPr="006E0814">
        <w:rPr>
          <w:bCs/>
          <w:spacing w:val="1"/>
          <w:sz w:val="24"/>
          <w:szCs w:val="24"/>
        </w:rPr>
        <w:t xml:space="preserve"> для зачисления выплат целевых накоплений</w:t>
      </w:r>
      <w:r w:rsidRPr="006E0814">
        <w:rPr>
          <w:bCs/>
          <w:spacing w:val="1"/>
          <w:sz w:val="24"/>
          <w:szCs w:val="24"/>
          <w:lang w:val="kk-KZ"/>
        </w:rPr>
        <w:t>;</w:t>
      </w:r>
      <w:r w:rsidRPr="006E0814">
        <w:rPr>
          <w:rFonts w:eastAsiaTheme="minorHAnsi"/>
          <w:i/>
          <w:color w:val="0000FF"/>
          <w:spacing w:val="-3"/>
          <w:sz w:val="24"/>
          <w:szCs w:val="24"/>
          <w:lang w:eastAsia="en-US"/>
        </w:rPr>
        <w:t xml:space="preserve"> (подпункт </w:t>
      </w:r>
      <w:r w:rsidRPr="006E0814">
        <w:rPr>
          <w:rFonts w:eastAsiaTheme="minorHAnsi"/>
          <w:i/>
          <w:color w:val="0000FF"/>
          <w:spacing w:val="-3"/>
          <w:sz w:val="24"/>
          <w:szCs w:val="24"/>
          <w:lang w:val="kk-KZ" w:eastAsia="en-US"/>
        </w:rPr>
        <w:t>8-1</w:t>
      </w:r>
      <w:r w:rsidRPr="006E0814">
        <w:rPr>
          <w:rFonts w:eastAsiaTheme="minorHAnsi"/>
          <w:i/>
          <w:color w:val="0000FF"/>
          <w:spacing w:val="-3"/>
          <w:sz w:val="24"/>
          <w:szCs w:val="24"/>
          <w:lang w:eastAsia="en-US"/>
        </w:rPr>
        <w:t xml:space="preserve">) пункта 3.2. </w:t>
      </w:r>
      <w:r w:rsidRPr="006E0814">
        <w:rPr>
          <w:rFonts w:eastAsiaTheme="minorHAnsi"/>
          <w:i/>
          <w:color w:val="0000FF"/>
          <w:spacing w:val="-3"/>
          <w:sz w:val="24"/>
          <w:szCs w:val="24"/>
          <w:lang w:val="kk-KZ" w:eastAsia="en-US"/>
        </w:rPr>
        <w:t xml:space="preserve">дополнен решением </w:t>
      </w:r>
      <w:r w:rsidRPr="006E0814">
        <w:rPr>
          <w:rFonts w:eastAsia="Calibri"/>
          <w:i/>
          <w:color w:val="0000FF"/>
          <w:spacing w:val="-3"/>
          <w:sz w:val="24"/>
          <w:szCs w:val="24"/>
          <w:lang w:eastAsia="en-US"/>
        </w:rPr>
        <w:t xml:space="preserve"> Правления от </w:t>
      </w:r>
      <w:r w:rsidRPr="006E0814">
        <w:rPr>
          <w:rFonts w:eastAsia="Calibri"/>
          <w:i/>
          <w:color w:val="0000FF"/>
          <w:spacing w:val="-3"/>
          <w:sz w:val="24"/>
          <w:szCs w:val="24"/>
          <w:lang w:val="kk-KZ" w:eastAsia="en-US"/>
        </w:rPr>
        <w:t>18.04</w:t>
      </w:r>
      <w:r w:rsidRPr="006E0814">
        <w:rPr>
          <w:rFonts w:eastAsia="Calibri"/>
          <w:i/>
          <w:color w:val="0000FF"/>
          <w:spacing w:val="-3"/>
          <w:sz w:val="24"/>
          <w:szCs w:val="24"/>
          <w:lang w:eastAsia="en-US"/>
        </w:rPr>
        <w:t>.202</w:t>
      </w:r>
      <w:r w:rsidRPr="006E0814">
        <w:rPr>
          <w:rFonts w:eastAsia="Calibri"/>
          <w:i/>
          <w:color w:val="0000FF"/>
          <w:spacing w:val="-3"/>
          <w:sz w:val="24"/>
          <w:szCs w:val="24"/>
          <w:lang w:val="kk-KZ" w:eastAsia="en-US"/>
        </w:rPr>
        <w:t>4</w:t>
      </w:r>
      <w:r w:rsidRPr="006E0814">
        <w:rPr>
          <w:rFonts w:eastAsia="Calibri"/>
          <w:i/>
          <w:color w:val="0000FF"/>
          <w:spacing w:val="-3"/>
          <w:sz w:val="24"/>
          <w:szCs w:val="24"/>
          <w:lang w:eastAsia="en-US"/>
        </w:rPr>
        <w:t xml:space="preserve"> г. (протокол № </w:t>
      </w:r>
      <w:r w:rsidRPr="006E0814">
        <w:rPr>
          <w:rFonts w:eastAsia="Calibri"/>
          <w:i/>
          <w:color w:val="0000FF"/>
          <w:spacing w:val="-3"/>
          <w:sz w:val="24"/>
          <w:szCs w:val="24"/>
          <w:lang w:val="kk-KZ" w:eastAsia="en-US"/>
        </w:rPr>
        <w:t>45</w:t>
      </w:r>
      <w:r w:rsidRPr="006E0814">
        <w:rPr>
          <w:rFonts w:eastAsia="Calibri"/>
          <w:i/>
          <w:color w:val="0000FF"/>
          <w:spacing w:val="-3"/>
          <w:sz w:val="24"/>
          <w:szCs w:val="24"/>
          <w:lang w:eastAsia="en-US"/>
        </w:rPr>
        <w:t>))</w:t>
      </w:r>
    </w:p>
    <w:p w14:paraId="4D69010E" w14:textId="77777777" w:rsidR="002D6C01" w:rsidRPr="006E0814" w:rsidRDefault="002D6C01" w:rsidP="00714BE5">
      <w:pPr>
        <w:pStyle w:val="a9"/>
        <w:widowControl w:val="0"/>
        <w:numPr>
          <w:ilvl w:val="0"/>
          <w:numId w:val="3"/>
        </w:numPr>
        <w:tabs>
          <w:tab w:val="left" w:pos="431"/>
          <w:tab w:val="left" w:pos="1134"/>
        </w:tabs>
        <w:autoSpaceDE w:val="0"/>
        <w:autoSpaceDN w:val="0"/>
        <w:spacing w:before="120"/>
        <w:ind w:left="0" w:right="119" w:firstLine="709"/>
        <w:contextualSpacing w:val="0"/>
        <w:jc w:val="both"/>
        <w:rPr>
          <w:sz w:val="24"/>
          <w:szCs w:val="24"/>
          <w:lang w:bidi="ru-RU"/>
        </w:rPr>
      </w:pPr>
      <w:r w:rsidRPr="006E0814">
        <w:rPr>
          <w:sz w:val="24"/>
          <w:szCs w:val="24"/>
          <w:lang w:bidi="ru-RU"/>
        </w:rPr>
        <w:t>предоставление выписок, справок по займу (в том числе об остатке задолженности по займу), по состоянию счета (-ов) клиента;</w:t>
      </w:r>
    </w:p>
    <w:p w14:paraId="505A57DE" w14:textId="77777777" w:rsidR="002D6C01" w:rsidRPr="006E0814" w:rsidRDefault="002D6C01" w:rsidP="00714BE5">
      <w:pPr>
        <w:pStyle w:val="a9"/>
        <w:widowControl w:val="0"/>
        <w:numPr>
          <w:ilvl w:val="0"/>
          <w:numId w:val="3"/>
        </w:numPr>
        <w:tabs>
          <w:tab w:val="left" w:pos="431"/>
          <w:tab w:val="left" w:pos="1134"/>
          <w:tab w:val="left" w:pos="1394"/>
        </w:tabs>
        <w:autoSpaceDE w:val="0"/>
        <w:autoSpaceDN w:val="0"/>
        <w:spacing w:before="120"/>
        <w:ind w:left="0" w:firstLine="709"/>
        <w:contextualSpacing w:val="0"/>
        <w:jc w:val="both"/>
        <w:rPr>
          <w:sz w:val="24"/>
          <w:szCs w:val="24"/>
          <w:lang w:bidi="ru-RU"/>
        </w:rPr>
      </w:pPr>
      <w:r w:rsidRPr="006E0814">
        <w:rPr>
          <w:sz w:val="24"/>
          <w:szCs w:val="24"/>
          <w:lang w:bidi="ru-RU"/>
        </w:rPr>
        <w:t xml:space="preserve">переводные операции со спецсчета, выполнение поручений клиента по платежам и переводам </w:t>
      </w:r>
      <w:r w:rsidRPr="006E0814">
        <w:rPr>
          <w:sz w:val="24"/>
          <w:szCs w:val="24"/>
          <w:lang w:val="kk-KZ" w:bidi="ru-RU"/>
        </w:rPr>
        <w:t>денег</w:t>
      </w:r>
      <w:r w:rsidRPr="006E0814">
        <w:rPr>
          <w:sz w:val="24"/>
          <w:szCs w:val="24"/>
          <w:lang w:bidi="ru-RU"/>
        </w:rPr>
        <w:t xml:space="preserve"> на следующие цели, установленные законодательством Республики Казахстан (переводы со спецсчета осуществляются в пределах установленных Банком лимитов):</w:t>
      </w:r>
    </w:p>
    <w:p w14:paraId="34E9BB10" w14:textId="77777777" w:rsidR="002D6C01" w:rsidRPr="006E0814" w:rsidRDefault="002D6C01" w:rsidP="00714BE5">
      <w:pPr>
        <w:pStyle w:val="a7"/>
        <w:numPr>
          <w:ilvl w:val="0"/>
          <w:numId w:val="4"/>
        </w:numPr>
        <w:spacing w:before="120"/>
        <w:ind w:left="33" w:firstLine="709"/>
        <w:jc w:val="both"/>
        <w:rPr>
          <w:sz w:val="24"/>
          <w:szCs w:val="24"/>
          <w:lang w:bidi="ru-RU"/>
        </w:rPr>
      </w:pPr>
      <w:r w:rsidRPr="006E0814">
        <w:rPr>
          <w:sz w:val="24"/>
          <w:szCs w:val="24"/>
          <w:lang w:bidi="ru-RU"/>
        </w:rPr>
        <w:t>оплаты аренды жилища или оплаты аренды жилища с последующим выкупом;</w:t>
      </w:r>
    </w:p>
    <w:p w14:paraId="05BA1F5F" w14:textId="77777777" w:rsidR="002D6C01" w:rsidRPr="006E0814" w:rsidRDefault="002D6C01" w:rsidP="00714BE5">
      <w:pPr>
        <w:pStyle w:val="a7"/>
        <w:numPr>
          <w:ilvl w:val="0"/>
          <w:numId w:val="4"/>
        </w:numPr>
        <w:spacing w:before="120"/>
        <w:ind w:left="33" w:firstLine="709"/>
        <w:jc w:val="both"/>
        <w:rPr>
          <w:sz w:val="24"/>
          <w:szCs w:val="24"/>
          <w:lang w:bidi="ru-RU"/>
        </w:rPr>
      </w:pPr>
      <w:r w:rsidRPr="006E0814">
        <w:rPr>
          <w:sz w:val="24"/>
          <w:szCs w:val="24"/>
          <w:lang w:bidi="ru-RU"/>
        </w:rPr>
        <w:lastRenderedPageBreak/>
        <w:t>погашение ранее полученного ипотечного кредита (займа) в БВУ;</w:t>
      </w:r>
    </w:p>
    <w:p w14:paraId="505228B9" w14:textId="77777777" w:rsidR="002D6C01" w:rsidRPr="006E0814" w:rsidRDefault="002D6C01" w:rsidP="00714BE5">
      <w:pPr>
        <w:pStyle w:val="a7"/>
        <w:numPr>
          <w:ilvl w:val="0"/>
          <w:numId w:val="4"/>
        </w:numPr>
        <w:spacing w:before="120"/>
        <w:ind w:left="33" w:firstLine="709"/>
        <w:jc w:val="both"/>
        <w:rPr>
          <w:sz w:val="24"/>
          <w:szCs w:val="24"/>
          <w:lang w:val="kk-KZ" w:bidi="ru-RU"/>
        </w:rPr>
      </w:pPr>
      <w:r w:rsidRPr="006E0814">
        <w:rPr>
          <w:sz w:val="24"/>
          <w:szCs w:val="24"/>
          <w:lang w:val="kk-KZ" w:bidi="ru-RU"/>
        </w:rPr>
        <w:t xml:space="preserve">пополнение спецвклада. </w:t>
      </w:r>
    </w:p>
    <w:p w14:paraId="7AF1174C" w14:textId="77777777" w:rsidR="002D6C01" w:rsidRPr="006E0814" w:rsidRDefault="002D6C01" w:rsidP="00714BE5">
      <w:pPr>
        <w:pStyle w:val="a9"/>
        <w:widowControl w:val="0"/>
        <w:numPr>
          <w:ilvl w:val="0"/>
          <w:numId w:val="3"/>
        </w:numPr>
        <w:tabs>
          <w:tab w:val="left" w:pos="431"/>
          <w:tab w:val="left" w:pos="1134"/>
        </w:tabs>
        <w:autoSpaceDE w:val="0"/>
        <w:autoSpaceDN w:val="0"/>
        <w:spacing w:before="120"/>
        <w:ind w:left="0" w:right="119" w:firstLine="709"/>
        <w:contextualSpacing w:val="0"/>
        <w:jc w:val="both"/>
        <w:rPr>
          <w:sz w:val="24"/>
          <w:szCs w:val="24"/>
          <w:lang w:bidi="ru-RU"/>
        </w:rPr>
      </w:pPr>
      <w:r w:rsidRPr="006E0814">
        <w:rPr>
          <w:sz w:val="24"/>
          <w:szCs w:val="24"/>
          <w:lang w:val="kk-KZ" w:bidi="ru-RU"/>
        </w:rPr>
        <w:t>пер</w:t>
      </w:r>
      <w:r w:rsidRPr="006E0814">
        <w:rPr>
          <w:sz w:val="24"/>
          <w:szCs w:val="24"/>
          <w:lang w:bidi="ru-RU"/>
        </w:rPr>
        <w:t xml:space="preserve">еводные операции с текущего счета клиента; </w:t>
      </w:r>
    </w:p>
    <w:p w14:paraId="0E17B380" w14:textId="77777777" w:rsidR="002D6C01" w:rsidRPr="006E0814" w:rsidRDefault="002D6C01" w:rsidP="00714BE5">
      <w:pPr>
        <w:pStyle w:val="a9"/>
        <w:widowControl w:val="0"/>
        <w:numPr>
          <w:ilvl w:val="0"/>
          <w:numId w:val="3"/>
        </w:numPr>
        <w:tabs>
          <w:tab w:val="left" w:pos="431"/>
          <w:tab w:val="left" w:pos="1134"/>
        </w:tabs>
        <w:autoSpaceDE w:val="0"/>
        <w:autoSpaceDN w:val="0"/>
        <w:spacing w:before="120"/>
        <w:ind w:left="0" w:right="119" w:firstLine="709"/>
        <w:contextualSpacing w:val="0"/>
        <w:jc w:val="both"/>
        <w:rPr>
          <w:sz w:val="24"/>
          <w:szCs w:val="24"/>
          <w:lang w:bidi="ru-RU"/>
        </w:rPr>
      </w:pPr>
      <w:r w:rsidRPr="006E0814">
        <w:rPr>
          <w:sz w:val="24"/>
          <w:szCs w:val="24"/>
        </w:rPr>
        <w:t>расторжение договора о ЖСС (закрытие сберегательного счета);</w:t>
      </w:r>
      <w:r w:rsidRPr="006E0814">
        <w:rPr>
          <w:rFonts w:eastAsia="Calibri"/>
          <w:i/>
          <w:spacing w:val="-3"/>
          <w:sz w:val="24"/>
          <w:szCs w:val="24"/>
          <w:lang w:eastAsia="en-US"/>
        </w:rPr>
        <w:t xml:space="preserve"> </w:t>
      </w:r>
    </w:p>
    <w:p w14:paraId="3E4DF6C3" w14:textId="77777777" w:rsidR="002D6C01" w:rsidRPr="006E0814" w:rsidRDefault="002D6C01" w:rsidP="00714BE5">
      <w:pPr>
        <w:pStyle w:val="a9"/>
        <w:widowControl w:val="0"/>
        <w:numPr>
          <w:ilvl w:val="0"/>
          <w:numId w:val="3"/>
        </w:numPr>
        <w:tabs>
          <w:tab w:val="left" w:pos="431"/>
          <w:tab w:val="left" w:pos="1134"/>
        </w:tabs>
        <w:autoSpaceDE w:val="0"/>
        <w:autoSpaceDN w:val="0"/>
        <w:spacing w:before="120"/>
        <w:ind w:left="0" w:right="119" w:firstLine="709"/>
        <w:contextualSpacing w:val="0"/>
        <w:jc w:val="both"/>
        <w:rPr>
          <w:sz w:val="24"/>
          <w:szCs w:val="24"/>
          <w:lang w:bidi="ru-RU"/>
        </w:rPr>
      </w:pPr>
      <w:r w:rsidRPr="006E0814">
        <w:rPr>
          <w:sz w:val="24"/>
          <w:szCs w:val="24"/>
          <w:lang w:bidi="ru-RU"/>
        </w:rPr>
        <w:t>деление договора о ЖСС с последующим расторжением договора о ЖСС (закрытие сберегательного счета);</w:t>
      </w:r>
    </w:p>
    <w:p w14:paraId="500078B2" w14:textId="77777777" w:rsidR="002D6C01" w:rsidRPr="006E0814" w:rsidRDefault="002D6C01" w:rsidP="00714BE5">
      <w:pPr>
        <w:pStyle w:val="a9"/>
        <w:numPr>
          <w:ilvl w:val="0"/>
          <w:numId w:val="3"/>
        </w:numPr>
        <w:spacing w:before="120"/>
        <w:ind w:left="0" w:right="119" w:firstLine="709"/>
        <w:contextualSpacing w:val="0"/>
        <w:rPr>
          <w:rFonts w:eastAsiaTheme="minorHAnsi"/>
          <w:i/>
          <w:color w:val="0000FF"/>
          <w:spacing w:val="-3"/>
          <w:sz w:val="24"/>
          <w:szCs w:val="24"/>
          <w:lang w:eastAsia="en-US"/>
        </w:rPr>
      </w:pPr>
      <w:r w:rsidRPr="006E0814">
        <w:rPr>
          <w:rFonts w:eastAsiaTheme="minorHAnsi"/>
          <w:i/>
          <w:color w:val="0000FF"/>
          <w:spacing w:val="-3"/>
          <w:sz w:val="24"/>
          <w:szCs w:val="24"/>
          <w:lang w:eastAsia="en-US"/>
        </w:rPr>
        <w:t xml:space="preserve">пункт 14) исключен решением Правления от 16.04.2025 г. (протокол №47); </w:t>
      </w:r>
    </w:p>
    <w:p w14:paraId="3D23270C" w14:textId="77777777" w:rsidR="002D6C01" w:rsidRPr="006E0814" w:rsidRDefault="002D6C01" w:rsidP="00714BE5">
      <w:pPr>
        <w:pStyle w:val="a9"/>
        <w:widowControl w:val="0"/>
        <w:numPr>
          <w:ilvl w:val="0"/>
          <w:numId w:val="3"/>
        </w:numPr>
        <w:tabs>
          <w:tab w:val="left" w:pos="431"/>
          <w:tab w:val="left" w:pos="1134"/>
        </w:tabs>
        <w:autoSpaceDE w:val="0"/>
        <w:autoSpaceDN w:val="0"/>
        <w:spacing w:before="120"/>
        <w:ind w:left="0" w:right="119" w:firstLine="709"/>
        <w:contextualSpacing w:val="0"/>
        <w:jc w:val="both"/>
        <w:rPr>
          <w:sz w:val="24"/>
          <w:szCs w:val="24"/>
          <w:lang w:bidi="ru-RU"/>
        </w:rPr>
      </w:pPr>
      <w:r w:rsidRPr="006E0814">
        <w:rPr>
          <w:sz w:val="24"/>
          <w:szCs w:val="24"/>
          <w:lang w:bidi="ru-RU"/>
        </w:rPr>
        <w:t>подача заявки на проведение предквалификации;</w:t>
      </w:r>
    </w:p>
    <w:p w14:paraId="089DBDCC" w14:textId="77777777" w:rsidR="002D6C01" w:rsidRPr="006E0814" w:rsidRDefault="002D6C01" w:rsidP="00714BE5">
      <w:pPr>
        <w:pStyle w:val="a9"/>
        <w:widowControl w:val="0"/>
        <w:numPr>
          <w:ilvl w:val="0"/>
          <w:numId w:val="3"/>
        </w:numPr>
        <w:tabs>
          <w:tab w:val="left" w:pos="431"/>
          <w:tab w:val="left" w:pos="1134"/>
        </w:tabs>
        <w:autoSpaceDE w:val="0"/>
        <w:autoSpaceDN w:val="0"/>
        <w:spacing w:before="120"/>
        <w:ind w:left="0" w:right="119" w:firstLine="709"/>
        <w:contextualSpacing w:val="0"/>
        <w:jc w:val="both"/>
        <w:rPr>
          <w:sz w:val="24"/>
          <w:szCs w:val="24"/>
          <w:lang w:bidi="ru-RU"/>
        </w:rPr>
      </w:pPr>
      <w:r w:rsidRPr="006E0814">
        <w:rPr>
          <w:sz w:val="24"/>
          <w:szCs w:val="24"/>
          <w:lang w:bidi="ru-RU"/>
        </w:rPr>
        <w:t>подача кредитной заявки;</w:t>
      </w:r>
    </w:p>
    <w:p w14:paraId="2686E4B2" w14:textId="77777777" w:rsidR="002D6C01" w:rsidRPr="006E0814" w:rsidRDefault="002D6C01" w:rsidP="00714BE5">
      <w:pPr>
        <w:pStyle w:val="a9"/>
        <w:widowControl w:val="0"/>
        <w:numPr>
          <w:ilvl w:val="0"/>
          <w:numId w:val="3"/>
        </w:numPr>
        <w:tabs>
          <w:tab w:val="left" w:pos="431"/>
          <w:tab w:val="left" w:pos="1134"/>
        </w:tabs>
        <w:autoSpaceDE w:val="0"/>
        <w:autoSpaceDN w:val="0"/>
        <w:spacing w:before="120"/>
        <w:ind w:left="0" w:right="119" w:firstLine="709"/>
        <w:contextualSpacing w:val="0"/>
        <w:jc w:val="both"/>
        <w:rPr>
          <w:sz w:val="24"/>
          <w:szCs w:val="24"/>
        </w:rPr>
      </w:pPr>
      <w:r w:rsidRPr="006E0814">
        <w:rPr>
          <w:sz w:val="24"/>
          <w:szCs w:val="24"/>
          <w:lang w:bidi="ru-RU"/>
        </w:rPr>
        <w:t xml:space="preserve">полное досрочное погашение займа и частичное досрочное погашение займа; </w:t>
      </w:r>
    </w:p>
    <w:p w14:paraId="2000533D" w14:textId="77777777" w:rsidR="002D6C01" w:rsidRPr="006E0814" w:rsidRDefault="002D6C01" w:rsidP="00714BE5">
      <w:pPr>
        <w:pStyle w:val="a9"/>
        <w:widowControl w:val="0"/>
        <w:numPr>
          <w:ilvl w:val="0"/>
          <w:numId w:val="3"/>
        </w:numPr>
        <w:tabs>
          <w:tab w:val="left" w:pos="431"/>
          <w:tab w:val="left" w:pos="1134"/>
        </w:tabs>
        <w:autoSpaceDE w:val="0"/>
        <w:autoSpaceDN w:val="0"/>
        <w:spacing w:before="120"/>
        <w:ind w:left="0" w:right="119" w:firstLine="709"/>
        <w:contextualSpacing w:val="0"/>
        <w:jc w:val="both"/>
        <w:rPr>
          <w:sz w:val="24"/>
          <w:szCs w:val="24"/>
          <w:lang w:bidi="ru-RU"/>
        </w:rPr>
      </w:pPr>
      <w:r w:rsidRPr="006E0814">
        <w:rPr>
          <w:sz w:val="24"/>
          <w:szCs w:val="24"/>
          <w:lang w:bidi="ru-RU"/>
        </w:rPr>
        <w:t xml:space="preserve"> прием заявлений на досрочное пополнение активированного вклада ЖСС и прекращение накопления во вклад по предварительному жилищному займу; </w:t>
      </w:r>
    </w:p>
    <w:p w14:paraId="47860514" w14:textId="77777777" w:rsidR="002D6C01" w:rsidRPr="006E0814" w:rsidRDefault="002D6C01" w:rsidP="00714BE5">
      <w:pPr>
        <w:pStyle w:val="a9"/>
        <w:widowControl w:val="0"/>
        <w:numPr>
          <w:ilvl w:val="0"/>
          <w:numId w:val="3"/>
        </w:numPr>
        <w:tabs>
          <w:tab w:val="left" w:pos="431"/>
          <w:tab w:val="left" w:pos="1134"/>
        </w:tabs>
        <w:autoSpaceDE w:val="0"/>
        <w:autoSpaceDN w:val="0"/>
        <w:spacing w:before="120"/>
        <w:ind w:left="0" w:right="119" w:firstLine="709"/>
        <w:contextualSpacing w:val="0"/>
        <w:jc w:val="both"/>
        <w:rPr>
          <w:sz w:val="24"/>
          <w:szCs w:val="24"/>
          <w:lang w:bidi="ru-RU"/>
        </w:rPr>
      </w:pPr>
      <w:r w:rsidRPr="006E0814">
        <w:rPr>
          <w:sz w:val="24"/>
          <w:szCs w:val="24"/>
          <w:lang w:bidi="ru-RU"/>
        </w:rPr>
        <w:t>переход c промежуточного, предварительного жилищного займа на жилищный заем;</w:t>
      </w:r>
    </w:p>
    <w:p w14:paraId="7B7DB9C3" w14:textId="77777777" w:rsidR="002D6C01" w:rsidRPr="006E0814" w:rsidRDefault="002D6C01" w:rsidP="00714BE5">
      <w:pPr>
        <w:pStyle w:val="a9"/>
        <w:widowControl w:val="0"/>
        <w:numPr>
          <w:ilvl w:val="0"/>
          <w:numId w:val="3"/>
        </w:numPr>
        <w:tabs>
          <w:tab w:val="left" w:pos="431"/>
          <w:tab w:val="left" w:pos="1134"/>
        </w:tabs>
        <w:autoSpaceDE w:val="0"/>
        <w:autoSpaceDN w:val="0"/>
        <w:spacing w:before="120"/>
        <w:ind w:left="0" w:right="119" w:firstLine="709"/>
        <w:contextualSpacing w:val="0"/>
        <w:jc w:val="both"/>
        <w:rPr>
          <w:sz w:val="24"/>
          <w:szCs w:val="24"/>
          <w:lang w:bidi="ru-RU"/>
        </w:rPr>
      </w:pPr>
      <w:r w:rsidRPr="006E0814">
        <w:rPr>
          <w:sz w:val="24"/>
          <w:szCs w:val="24"/>
          <w:lang w:bidi="ru-RU"/>
        </w:rPr>
        <w:t>изменение реквизитов клиента.</w:t>
      </w:r>
    </w:p>
    <w:p w14:paraId="214C6474" w14:textId="77777777" w:rsidR="002D6C01" w:rsidRPr="006E0814" w:rsidRDefault="002D6C01" w:rsidP="00714BE5">
      <w:pPr>
        <w:pStyle w:val="a9"/>
        <w:widowControl w:val="0"/>
        <w:numPr>
          <w:ilvl w:val="0"/>
          <w:numId w:val="3"/>
        </w:numPr>
        <w:tabs>
          <w:tab w:val="left" w:pos="431"/>
          <w:tab w:val="left" w:pos="1134"/>
        </w:tabs>
        <w:autoSpaceDE w:val="0"/>
        <w:autoSpaceDN w:val="0"/>
        <w:spacing w:before="120"/>
        <w:ind w:left="0" w:right="119" w:firstLine="709"/>
        <w:contextualSpacing w:val="0"/>
        <w:jc w:val="both"/>
        <w:rPr>
          <w:sz w:val="24"/>
          <w:szCs w:val="24"/>
          <w:lang w:val="kk-KZ" w:bidi="ru-RU"/>
        </w:rPr>
      </w:pPr>
      <w:r w:rsidRPr="006E0814">
        <w:rPr>
          <w:sz w:val="24"/>
          <w:szCs w:val="24"/>
          <w:lang w:bidi="ru-RU"/>
        </w:rPr>
        <w:t>регистрация прекращения обременения недвижимого имущества в день проведения операции</w:t>
      </w:r>
      <w:r w:rsidRPr="006E0814">
        <w:rPr>
          <w:sz w:val="24"/>
          <w:szCs w:val="24"/>
          <w:lang w:val="kk-KZ" w:bidi="ru-RU"/>
        </w:rPr>
        <w:t xml:space="preserve"> по полному досрочному погашению займа;</w:t>
      </w:r>
    </w:p>
    <w:p w14:paraId="0AB67E4D" w14:textId="3178FC68" w:rsidR="002D6C01" w:rsidRPr="006E0814" w:rsidRDefault="002D6C01" w:rsidP="00714BE5">
      <w:pPr>
        <w:widowControl w:val="0"/>
        <w:tabs>
          <w:tab w:val="left" w:pos="431"/>
          <w:tab w:val="left" w:pos="567"/>
        </w:tabs>
        <w:autoSpaceDE w:val="0"/>
        <w:autoSpaceDN w:val="0"/>
        <w:spacing w:before="120"/>
        <w:ind w:firstLine="709"/>
        <w:jc w:val="both"/>
        <w:rPr>
          <w:sz w:val="24"/>
          <w:szCs w:val="24"/>
          <w:lang w:bidi="ru-RU"/>
        </w:rPr>
      </w:pPr>
      <w:r w:rsidRPr="006E0814">
        <w:rPr>
          <w:bCs/>
          <w:sz w:val="24"/>
          <w:szCs w:val="24"/>
          <w:lang w:val="kk-KZ" w:bidi="ru-RU"/>
        </w:rPr>
        <w:t xml:space="preserve">21-1) изменение признака премии государства по договорам о ЖСС; </w:t>
      </w:r>
      <w:r w:rsidRPr="006E0814">
        <w:rPr>
          <w:rFonts w:eastAsiaTheme="minorHAnsi"/>
          <w:i/>
          <w:color w:val="0000FF"/>
          <w:spacing w:val="-3"/>
          <w:sz w:val="24"/>
          <w:szCs w:val="24"/>
          <w:lang w:val="kk-KZ" w:eastAsia="en-US"/>
        </w:rPr>
        <w:t>(пункт 3.2. дополнен подпунктом 21-1) решением Правления от 30.09.2025 г. (протокол №129))</w:t>
      </w:r>
    </w:p>
    <w:p w14:paraId="16180061" w14:textId="5792FBBF" w:rsidR="002D6C01" w:rsidRPr="006E0814" w:rsidRDefault="002D6C01" w:rsidP="00714BE5">
      <w:pPr>
        <w:widowControl w:val="0"/>
        <w:tabs>
          <w:tab w:val="left" w:pos="431"/>
          <w:tab w:val="left" w:pos="567"/>
          <w:tab w:val="left" w:pos="993"/>
        </w:tabs>
        <w:autoSpaceDE w:val="0"/>
        <w:autoSpaceDN w:val="0"/>
        <w:spacing w:before="120"/>
        <w:ind w:firstLine="709"/>
        <w:jc w:val="both"/>
        <w:rPr>
          <w:bCs/>
          <w:sz w:val="24"/>
          <w:szCs w:val="24"/>
        </w:rPr>
      </w:pPr>
      <w:r w:rsidRPr="006E0814">
        <w:rPr>
          <w:bCs/>
          <w:sz w:val="24"/>
          <w:szCs w:val="24"/>
        </w:rPr>
        <w:t>21-2) подтверждение целевого использования займа, выданного на ремонт недвижимости;</w:t>
      </w:r>
      <w:r w:rsidRPr="006E0814">
        <w:rPr>
          <w:rFonts w:eastAsiaTheme="minorHAnsi"/>
          <w:i/>
          <w:color w:val="0000FF"/>
          <w:spacing w:val="-3"/>
          <w:sz w:val="24"/>
          <w:szCs w:val="24"/>
          <w:lang w:val="kk-KZ" w:eastAsia="en-US"/>
        </w:rPr>
        <w:t xml:space="preserve"> (пункт 3.2. дополнен подпунктом 21-2) решением Правления от 30.09.2025 г. (протокол №129))</w:t>
      </w:r>
    </w:p>
    <w:p w14:paraId="31D349C1" w14:textId="77777777" w:rsidR="002D6C01" w:rsidRPr="006E0814" w:rsidRDefault="002D6C01" w:rsidP="00714BE5">
      <w:pPr>
        <w:pStyle w:val="a9"/>
        <w:widowControl w:val="0"/>
        <w:numPr>
          <w:ilvl w:val="0"/>
          <w:numId w:val="3"/>
        </w:numPr>
        <w:tabs>
          <w:tab w:val="left" w:pos="431"/>
          <w:tab w:val="left" w:pos="1134"/>
        </w:tabs>
        <w:autoSpaceDE w:val="0"/>
        <w:autoSpaceDN w:val="0"/>
        <w:spacing w:before="120"/>
        <w:ind w:left="0" w:right="119" w:firstLine="709"/>
        <w:contextualSpacing w:val="0"/>
        <w:jc w:val="both"/>
        <w:rPr>
          <w:sz w:val="24"/>
          <w:szCs w:val="24"/>
          <w:lang w:val="kk-KZ" w:bidi="ru-RU"/>
        </w:rPr>
      </w:pPr>
      <w:r w:rsidRPr="006E0814">
        <w:rPr>
          <w:sz w:val="24"/>
          <w:szCs w:val="24"/>
          <w:lang w:val="kk-KZ" w:bidi="ru-RU"/>
        </w:rPr>
        <w:t xml:space="preserve">иные услуги, отнясящиеся </w:t>
      </w:r>
      <w:r w:rsidRPr="006E0814">
        <w:rPr>
          <w:sz w:val="24"/>
          <w:szCs w:val="24"/>
          <w:lang w:bidi="ru-RU"/>
        </w:rPr>
        <w:t>к электронным банковским операциям</w:t>
      </w:r>
      <w:r w:rsidRPr="006E0814">
        <w:rPr>
          <w:sz w:val="24"/>
          <w:szCs w:val="24"/>
          <w:lang w:val="kk-KZ" w:bidi="ru-RU"/>
        </w:rPr>
        <w:t xml:space="preserve">. </w:t>
      </w:r>
    </w:p>
    <w:p w14:paraId="11C133A7" w14:textId="6AC56931" w:rsidR="002D6C01" w:rsidRPr="006E0814" w:rsidRDefault="002D6C01" w:rsidP="00714BE5">
      <w:pPr>
        <w:widowControl w:val="0"/>
        <w:tabs>
          <w:tab w:val="left" w:pos="431"/>
          <w:tab w:val="left" w:pos="1134"/>
        </w:tabs>
        <w:autoSpaceDE w:val="0"/>
        <w:autoSpaceDN w:val="0"/>
        <w:spacing w:before="120"/>
        <w:ind w:firstLine="709"/>
        <w:jc w:val="both"/>
        <w:rPr>
          <w:sz w:val="24"/>
          <w:szCs w:val="24"/>
          <w:lang w:bidi="ru-RU"/>
        </w:rPr>
      </w:pPr>
      <w:r w:rsidRPr="006E0814">
        <w:rPr>
          <w:sz w:val="24"/>
          <w:szCs w:val="24"/>
          <w:lang w:bidi="ru-RU"/>
        </w:rPr>
        <w:t>Перечисленные услуги в настоящем пункте, не являются исчерпывающими, и могут быть дополнены/изменены Банком по мере развития дистанционных и электронных банковских услуг, о чем Банк извещает своих клиентов посредством размещения соответствующего информационного сообщения на интернет-ресурсе "www.</w:t>
      </w:r>
      <w:r w:rsidRPr="006E0814">
        <w:rPr>
          <w:sz w:val="24"/>
          <w:szCs w:val="24"/>
          <w:lang w:val="en-US" w:bidi="ru-RU"/>
        </w:rPr>
        <w:t>hcsbk</w:t>
      </w:r>
      <w:r w:rsidRPr="006E0814">
        <w:rPr>
          <w:sz w:val="24"/>
          <w:szCs w:val="24"/>
          <w:lang w:bidi="ru-RU"/>
        </w:rPr>
        <w:t>.</w:t>
      </w:r>
      <w:r w:rsidRPr="006E0814">
        <w:rPr>
          <w:sz w:val="24"/>
          <w:szCs w:val="24"/>
          <w:lang w:val="en-US" w:bidi="ru-RU"/>
        </w:rPr>
        <w:t>kz</w:t>
      </w:r>
      <w:r w:rsidRPr="006E0814">
        <w:rPr>
          <w:sz w:val="24"/>
          <w:szCs w:val="24"/>
          <w:lang w:bidi="ru-RU"/>
        </w:rPr>
        <w:t xml:space="preserve">" </w:t>
      </w:r>
      <w:r w:rsidRPr="006E0814">
        <w:rPr>
          <w:sz w:val="24"/>
          <w:szCs w:val="24"/>
        </w:rPr>
        <w:t>и/или в онлайн каналах Банка</w:t>
      </w:r>
      <w:r w:rsidRPr="006E0814">
        <w:rPr>
          <w:sz w:val="24"/>
          <w:szCs w:val="24"/>
          <w:lang w:bidi="ru-RU"/>
        </w:rPr>
        <w:t xml:space="preserve">. </w:t>
      </w:r>
      <w:r w:rsidRPr="006E0814">
        <w:rPr>
          <w:rFonts w:eastAsiaTheme="minorHAnsi"/>
          <w:i/>
          <w:color w:val="0000FF"/>
          <w:spacing w:val="-3"/>
          <w:sz w:val="24"/>
          <w:szCs w:val="24"/>
          <w:lang w:val="kk-KZ" w:eastAsia="en-US"/>
        </w:rPr>
        <w:t>(абзац пункта 3.2. изменен решением Правления от 05.07.2024 г. (протокол №84), абзац пункта 3.2.</w:t>
      </w:r>
      <w:r w:rsidRPr="006E0814">
        <w:rPr>
          <w:rFonts w:eastAsiaTheme="minorHAnsi"/>
          <w:i/>
          <w:color w:val="0000FF"/>
          <w:spacing w:val="-3"/>
          <w:sz w:val="24"/>
          <w:szCs w:val="24"/>
          <w:lang w:eastAsia="en-US"/>
        </w:rPr>
        <w:t xml:space="preserve"> изменен </w:t>
      </w:r>
      <w:r w:rsidRPr="006E0814">
        <w:rPr>
          <w:rFonts w:eastAsia="Calibri"/>
          <w:i/>
          <w:color w:val="0000FF"/>
          <w:spacing w:val="-3"/>
          <w:sz w:val="24"/>
          <w:szCs w:val="24"/>
          <w:lang w:eastAsia="en-US"/>
        </w:rPr>
        <w:t>решением Правления от 19.01.2026 г. (протокол № 6))</w:t>
      </w:r>
    </w:p>
    <w:p w14:paraId="3BE74C89" w14:textId="3290D8D0" w:rsidR="002D6C01" w:rsidRPr="006E0814" w:rsidRDefault="002D6C01" w:rsidP="00714BE5">
      <w:pPr>
        <w:pStyle w:val="a9"/>
        <w:widowControl w:val="0"/>
        <w:numPr>
          <w:ilvl w:val="1"/>
          <w:numId w:val="1"/>
        </w:numPr>
        <w:tabs>
          <w:tab w:val="left" w:pos="431"/>
          <w:tab w:val="left" w:pos="1134"/>
        </w:tabs>
        <w:autoSpaceDE w:val="0"/>
        <w:autoSpaceDN w:val="0"/>
        <w:spacing w:before="120"/>
        <w:ind w:right="119" w:firstLine="709"/>
        <w:contextualSpacing w:val="0"/>
        <w:jc w:val="both"/>
        <w:rPr>
          <w:rFonts w:eastAsiaTheme="minorHAnsi"/>
          <w:spacing w:val="-3"/>
          <w:sz w:val="24"/>
          <w:szCs w:val="24"/>
          <w:lang w:eastAsia="en-US"/>
        </w:rPr>
      </w:pPr>
      <w:r w:rsidRPr="006E0814">
        <w:rPr>
          <w:sz w:val="24"/>
          <w:szCs w:val="24"/>
          <w:lang w:bidi="ru-RU"/>
        </w:rPr>
        <w:t xml:space="preserve">Перечень услуг, доступных </w:t>
      </w:r>
      <w:r w:rsidR="002E414A">
        <w:rPr>
          <w:sz w:val="24"/>
          <w:szCs w:val="24"/>
          <w:lang w:bidi="ru-RU"/>
        </w:rPr>
        <w:t xml:space="preserve">в </w:t>
      </w:r>
      <w:r w:rsidR="002E414A" w:rsidRPr="002E414A">
        <w:rPr>
          <w:sz w:val="24"/>
          <w:szCs w:val="24"/>
          <w:lang w:bidi="ru-RU"/>
        </w:rPr>
        <w:t>информационн</w:t>
      </w:r>
      <w:r w:rsidR="002E414A">
        <w:rPr>
          <w:sz w:val="24"/>
          <w:szCs w:val="24"/>
          <w:lang w:bidi="ru-RU"/>
        </w:rPr>
        <w:t>ой</w:t>
      </w:r>
      <w:r w:rsidR="002E414A" w:rsidRPr="002E414A">
        <w:rPr>
          <w:sz w:val="24"/>
          <w:szCs w:val="24"/>
          <w:lang w:bidi="ru-RU"/>
        </w:rPr>
        <w:t xml:space="preserve"> систем</w:t>
      </w:r>
      <w:r w:rsidR="002E414A">
        <w:rPr>
          <w:sz w:val="24"/>
          <w:szCs w:val="24"/>
          <w:lang w:bidi="ru-RU"/>
        </w:rPr>
        <w:t>е</w:t>
      </w:r>
      <w:r w:rsidR="002E414A" w:rsidRPr="002E414A">
        <w:rPr>
          <w:sz w:val="24"/>
          <w:szCs w:val="24"/>
          <w:lang w:bidi="ru-RU"/>
        </w:rPr>
        <w:t xml:space="preserve"> </w:t>
      </w:r>
      <w:r w:rsidR="002E414A" w:rsidRPr="002E414A">
        <w:rPr>
          <w:sz w:val="24"/>
          <w:szCs w:val="24"/>
          <w:lang w:val="kk-KZ" w:bidi="ru-RU"/>
        </w:rPr>
        <w:t>"</w:t>
      </w:r>
      <w:r w:rsidR="002E414A" w:rsidRPr="002E414A">
        <w:rPr>
          <w:sz w:val="24"/>
          <w:szCs w:val="24"/>
          <w:lang w:bidi="ru-RU"/>
        </w:rPr>
        <w:t>Портал</w:t>
      </w:r>
      <w:r w:rsidR="002E414A">
        <w:rPr>
          <w:sz w:val="24"/>
          <w:szCs w:val="24"/>
          <w:lang w:bidi="ru-RU"/>
        </w:rPr>
        <w:t>а</w:t>
      </w:r>
      <w:r w:rsidR="002E414A" w:rsidRPr="002E414A">
        <w:rPr>
          <w:sz w:val="24"/>
          <w:szCs w:val="24"/>
          <w:lang w:bidi="ru-RU"/>
        </w:rPr>
        <w:t xml:space="preserve"> недвижимости otbasybank.kz</w:t>
      </w:r>
      <w:r w:rsidR="002E414A" w:rsidRPr="002E414A">
        <w:rPr>
          <w:sz w:val="24"/>
          <w:szCs w:val="24"/>
          <w:lang w:val="kk-KZ" w:bidi="ru-RU"/>
        </w:rPr>
        <w:t>"</w:t>
      </w:r>
      <w:r w:rsidRPr="006E0814">
        <w:rPr>
          <w:sz w:val="24"/>
          <w:szCs w:val="24"/>
          <w:lang w:bidi="ru-RU"/>
        </w:rPr>
        <w:t>, может отличаться от перечня, доступного в мобильном приложении "Otbasy Bank", и/или посредством видео сервиса, и определяется Банком согласно техническим возможностям. (</w:t>
      </w:r>
      <w:r w:rsidRPr="006E0814">
        <w:rPr>
          <w:rFonts w:eastAsiaTheme="minorHAnsi"/>
          <w:i/>
          <w:color w:val="0000FF"/>
          <w:spacing w:val="-3"/>
          <w:sz w:val="24"/>
          <w:szCs w:val="24"/>
          <w:lang w:val="kk-KZ" w:eastAsia="en-US"/>
        </w:rPr>
        <w:t>пункта 3.3. изменен решением Правления от 05.07.2024 г. (протокол №84)</w:t>
      </w:r>
      <w:r w:rsidR="002E414A">
        <w:rPr>
          <w:rFonts w:eastAsiaTheme="minorHAnsi"/>
          <w:i/>
          <w:color w:val="0000FF"/>
          <w:spacing w:val="-3"/>
          <w:sz w:val="24"/>
          <w:szCs w:val="24"/>
          <w:lang w:val="kk-KZ" w:eastAsia="en-US"/>
        </w:rPr>
        <w:t xml:space="preserve">, </w:t>
      </w:r>
      <w:r w:rsidR="002E414A" w:rsidRPr="006E0814">
        <w:rPr>
          <w:rFonts w:eastAsiaTheme="minorHAnsi"/>
          <w:i/>
          <w:color w:val="0000FF"/>
          <w:spacing w:val="-3"/>
          <w:sz w:val="24"/>
          <w:szCs w:val="24"/>
          <w:lang w:val="kk-KZ" w:eastAsia="en-US"/>
        </w:rPr>
        <w:t xml:space="preserve">пункта 3.3. изменен решением Правления от </w:t>
      </w:r>
      <w:r w:rsidR="002E414A">
        <w:rPr>
          <w:rFonts w:eastAsiaTheme="minorHAnsi"/>
          <w:i/>
          <w:color w:val="0000FF"/>
          <w:spacing w:val="-3"/>
          <w:sz w:val="24"/>
          <w:szCs w:val="24"/>
          <w:lang w:val="kk-KZ" w:eastAsia="en-US"/>
        </w:rPr>
        <w:t>02.10.2026</w:t>
      </w:r>
      <w:r w:rsidR="002E414A" w:rsidRPr="006E0814">
        <w:rPr>
          <w:rFonts w:eastAsiaTheme="minorHAnsi"/>
          <w:i/>
          <w:color w:val="0000FF"/>
          <w:spacing w:val="-3"/>
          <w:sz w:val="24"/>
          <w:szCs w:val="24"/>
          <w:lang w:val="kk-KZ" w:eastAsia="en-US"/>
        </w:rPr>
        <w:t xml:space="preserve"> г. (протокол №</w:t>
      </w:r>
      <w:r w:rsidR="002E414A">
        <w:rPr>
          <w:rFonts w:eastAsiaTheme="minorHAnsi"/>
          <w:i/>
          <w:color w:val="0000FF"/>
          <w:spacing w:val="-3"/>
          <w:sz w:val="24"/>
          <w:szCs w:val="24"/>
          <w:lang w:val="kk-KZ" w:eastAsia="en-US"/>
        </w:rPr>
        <w:t>151</w:t>
      </w:r>
      <w:r w:rsidR="002E414A" w:rsidRPr="006E0814">
        <w:rPr>
          <w:rFonts w:eastAsiaTheme="minorHAnsi"/>
          <w:i/>
          <w:color w:val="0000FF"/>
          <w:spacing w:val="-3"/>
          <w:sz w:val="24"/>
          <w:szCs w:val="24"/>
          <w:lang w:val="kk-KZ" w:eastAsia="en-US"/>
        </w:rPr>
        <w:t>)</w:t>
      </w:r>
      <w:r w:rsidRPr="006E0814">
        <w:rPr>
          <w:rFonts w:eastAsiaTheme="minorHAnsi"/>
          <w:i/>
          <w:color w:val="0000FF"/>
          <w:spacing w:val="-3"/>
          <w:sz w:val="24"/>
          <w:szCs w:val="24"/>
          <w:lang w:val="kk-KZ" w:eastAsia="en-US"/>
        </w:rPr>
        <w:t>)</w:t>
      </w:r>
    </w:p>
    <w:p w14:paraId="336FE675" w14:textId="178EA8F9" w:rsidR="002D6C01" w:rsidRPr="004B5580" w:rsidRDefault="002D6C01" w:rsidP="00714BE5">
      <w:pPr>
        <w:pStyle w:val="a9"/>
        <w:widowControl w:val="0"/>
        <w:numPr>
          <w:ilvl w:val="1"/>
          <w:numId w:val="1"/>
        </w:numPr>
        <w:tabs>
          <w:tab w:val="left" w:pos="431"/>
          <w:tab w:val="left" w:pos="1134"/>
        </w:tabs>
        <w:autoSpaceDE w:val="0"/>
        <w:autoSpaceDN w:val="0"/>
        <w:spacing w:before="120"/>
        <w:ind w:right="119" w:firstLine="709"/>
        <w:contextualSpacing w:val="0"/>
        <w:jc w:val="both"/>
        <w:rPr>
          <w:rFonts w:eastAsiaTheme="minorHAnsi"/>
          <w:i/>
          <w:color w:val="0000FF"/>
          <w:spacing w:val="-3"/>
          <w:sz w:val="24"/>
          <w:szCs w:val="24"/>
          <w:lang w:val="kk-KZ" w:eastAsia="en-US"/>
        </w:rPr>
      </w:pPr>
      <w:r w:rsidRPr="006E0814">
        <w:rPr>
          <w:sz w:val="24"/>
          <w:szCs w:val="24"/>
          <w:lang w:bidi="ru-RU"/>
        </w:rPr>
        <w:t xml:space="preserve">Банк дополнительно предоставляет услуги, связанные с деятельностью Банка, </w:t>
      </w:r>
      <w:r w:rsidR="004B5580">
        <w:rPr>
          <w:sz w:val="24"/>
          <w:szCs w:val="24"/>
          <w:lang w:bidi="ru-RU"/>
        </w:rPr>
        <w:t>в</w:t>
      </w:r>
      <w:r w:rsidR="002E414A">
        <w:rPr>
          <w:sz w:val="24"/>
          <w:szCs w:val="24"/>
          <w:lang w:bidi="ru-RU"/>
        </w:rPr>
        <w:t xml:space="preserve"> </w:t>
      </w:r>
      <w:r w:rsidR="002E414A" w:rsidRPr="002E414A">
        <w:rPr>
          <w:sz w:val="24"/>
          <w:szCs w:val="24"/>
          <w:lang w:bidi="ru-RU"/>
        </w:rPr>
        <w:t>информационн</w:t>
      </w:r>
      <w:r w:rsidR="002E414A">
        <w:rPr>
          <w:sz w:val="24"/>
          <w:szCs w:val="24"/>
          <w:lang w:bidi="ru-RU"/>
        </w:rPr>
        <w:t>ой</w:t>
      </w:r>
      <w:r w:rsidR="002E414A" w:rsidRPr="002E414A">
        <w:rPr>
          <w:sz w:val="24"/>
          <w:szCs w:val="24"/>
          <w:lang w:bidi="ru-RU"/>
        </w:rPr>
        <w:t xml:space="preserve"> систем</w:t>
      </w:r>
      <w:r w:rsidR="004B5580">
        <w:rPr>
          <w:sz w:val="24"/>
          <w:szCs w:val="24"/>
          <w:lang w:bidi="ru-RU"/>
        </w:rPr>
        <w:t>е</w:t>
      </w:r>
      <w:r w:rsidR="002E414A" w:rsidRPr="002E414A">
        <w:rPr>
          <w:sz w:val="24"/>
          <w:szCs w:val="24"/>
          <w:lang w:bidi="ru-RU"/>
        </w:rPr>
        <w:t xml:space="preserve"> </w:t>
      </w:r>
      <w:r w:rsidR="002E414A" w:rsidRPr="002E414A">
        <w:rPr>
          <w:sz w:val="24"/>
          <w:szCs w:val="24"/>
          <w:lang w:val="kk-KZ" w:bidi="ru-RU"/>
        </w:rPr>
        <w:t>"</w:t>
      </w:r>
      <w:r w:rsidR="002E414A" w:rsidRPr="002E414A">
        <w:rPr>
          <w:sz w:val="24"/>
          <w:szCs w:val="24"/>
          <w:lang w:bidi="ru-RU"/>
        </w:rPr>
        <w:t>Портал</w:t>
      </w:r>
      <w:r w:rsidR="004B5580">
        <w:rPr>
          <w:sz w:val="24"/>
          <w:szCs w:val="24"/>
          <w:lang w:bidi="ru-RU"/>
        </w:rPr>
        <w:t>а</w:t>
      </w:r>
      <w:r w:rsidR="002E414A" w:rsidRPr="002E414A">
        <w:rPr>
          <w:sz w:val="24"/>
          <w:szCs w:val="24"/>
          <w:lang w:bidi="ru-RU"/>
        </w:rPr>
        <w:t xml:space="preserve"> недвижимости otbasybank.kz</w:t>
      </w:r>
      <w:r w:rsidR="002E414A" w:rsidRPr="002E414A">
        <w:rPr>
          <w:sz w:val="24"/>
          <w:szCs w:val="24"/>
          <w:lang w:val="kk-KZ" w:bidi="ru-RU"/>
        </w:rPr>
        <w:t>"</w:t>
      </w:r>
      <w:r w:rsidRPr="006E0814">
        <w:rPr>
          <w:sz w:val="24"/>
          <w:szCs w:val="24"/>
          <w:lang w:bidi="ru-RU"/>
        </w:rPr>
        <w:t xml:space="preserve">. </w:t>
      </w:r>
      <w:r w:rsidR="004B5580" w:rsidRPr="004B5580">
        <w:rPr>
          <w:rFonts w:eastAsiaTheme="minorHAnsi"/>
          <w:i/>
          <w:color w:val="0000FF"/>
          <w:spacing w:val="-3"/>
          <w:sz w:val="24"/>
          <w:szCs w:val="24"/>
          <w:lang w:val="kk-KZ" w:eastAsia="en-US"/>
        </w:rPr>
        <w:t>(пункта 3.3. изменен решением Правления от 02.10.2026 г. (протокол №151))</w:t>
      </w:r>
    </w:p>
    <w:p w14:paraId="66E8E34E" w14:textId="77777777" w:rsidR="002D6C01" w:rsidRPr="006E0814" w:rsidRDefault="002D6C01" w:rsidP="00714BE5">
      <w:pPr>
        <w:pStyle w:val="a9"/>
        <w:widowControl w:val="0"/>
        <w:numPr>
          <w:ilvl w:val="1"/>
          <w:numId w:val="1"/>
        </w:numPr>
        <w:tabs>
          <w:tab w:val="left" w:pos="431"/>
          <w:tab w:val="left" w:pos="1134"/>
        </w:tabs>
        <w:autoSpaceDE w:val="0"/>
        <w:autoSpaceDN w:val="0"/>
        <w:spacing w:before="120"/>
        <w:ind w:right="119" w:firstLine="709"/>
        <w:contextualSpacing w:val="0"/>
        <w:jc w:val="both"/>
        <w:rPr>
          <w:sz w:val="24"/>
          <w:szCs w:val="24"/>
          <w:lang w:bidi="ru-RU"/>
        </w:rPr>
      </w:pPr>
      <w:r w:rsidRPr="006E0814">
        <w:rPr>
          <w:sz w:val="24"/>
          <w:szCs w:val="24"/>
          <w:lang w:bidi="ru-RU"/>
        </w:rPr>
        <w:t>Банком устанавлива</w:t>
      </w:r>
      <w:r w:rsidRPr="006E0814">
        <w:rPr>
          <w:sz w:val="24"/>
          <w:szCs w:val="24"/>
          <w:lang w:val="kk-KZ" w:bidi="ru-RU"/>
        </w:rPr>
        <w:t>ю</w:t>
      </w:r>
      <w:r w:rsidRPr="006E0814">
        <w:rPr>
          <w:sz w:val="24"/>
          <w:szCs w:val="24"/>
          <w:lang w:bidi="ru-RU"/>
        </w:rPr>
        <w:t xml:space="preserve">тся лимиты по сумме и количеству </w:t>
      </w:r>
      <w:r w:rsidRPr="006E0814">
        <w:rPr>
          <w:sz w:val="24"/>
          <w:szCs w:val="24"/>
          <w:lang w:val="kk-KZ" w:bidi="ru-RU"/>
        </w:rPr>
        <w:t xml:space="preserve">операций </w:t>
      </w:r>
      <w:r w:rsidRPr="006E0814">
        <w:rPr>
          <w:sz w:val="24"/>
          <w:szCs w:val="24"/>
          <w:lang w:bidi="ru-RU"/>
        </w:rPr>
        <w:t>при проведении расходных операций по банковским счетам.</w:t>
      </w:r>
    </w:p>
    <w:p w14:paraId="0F650826" w14:textId="77777777" w:rsidR="002D6C01" w:rsidRPr="006E0814" w:rsidRDefault="002D6C01" w:rsidP="00714BE5">
      <w:pPr>
        <w:pStyle w:val="a9"/>
        <w:widowControl w:val="0"/>
        <w:numPr>
          <w:ilvl w:val="1"/>
          <w:numId w:val="1"/>
        </w:numPr>
        <w:tabs>
          <w:tab w:val="left" w:pos="431"/>
          <w:tab w:val="left" w:pos="1134"/>
        </w:tabs>
        <w:autoSpaceDE w:val="0"/>
        <w:autoSpaceDN w:val="0"/>
        <w:spacing w:before="120"/>
        <w:ind w:right="119" w:firstLine="709"/>
        <w:contextualSpacing w:val="0"/>
        <w:jc w:val="both"/>
        <w:rPr>
          <w:sz w:val="24"/>
          <w:szCs w:val="24"/>
          <w:lang w:bidi="ru-RU"/>
        </w:rPr>
      </w:pPr>
      <w:r w:rsidRPr="006E0814">
        <w:rPr>
          <w:sz w:val="24"/>
          <w:szCs w:val="24"/>
        </w:rPr>
        <w:t>Банком</w:t>
      </w:r>
      <w:r w:rsidRPr="006E0814">
        <w:rPr>
          <w:sz w:val="24"/>
          <w:szCs w:val="24"/>
          <w:lang w:bidi="ru-RU"/>
        </w:rPr>
        <w:t xml:space="preserve"> применя</w:t>
      </w:r>
      <w:r w:rsidRPr="006E0814">
        <w:rPr>
          <w:sz w:val="24"/>
          <w:szCs w:val="24"/>
          <w:lang w:val="kk-KZ" w:bidi="ru-RU"/>
        </w:rPr>
        <w:t>ю</w:t>
      </w:r>
      <w:r w:rsidRPr="006E0814">
        <w:rPr>
          <w:sz w:val="24"/>
          <w:szCs w:val="24"/>
          <w:lang w:bidi="ru-RU"/>
        </w:rPr>
        <w:t xml:space="preserve">тся (в зависимости от вида операции) ограничения на проведение электронных депозитных, постдепозитных, кредитных, посткредитных услуг </w:t>
      </w:r>
      <w:r w:rsidRPr="006E0814">
        <w:rPr>
          <w:sz w:val="24"/>
          <w:szCs w:val="24"/>
          <w:lang w:bidi="ru-RU"/>
        </w:rPr>
        <w:lastRenderedPageBreak/>
        <w:t>при обслуживании:</w:t>
      </w:r>
    </w:p>
    <w:p w14:paraId="31F640FE" w14:textId="77777777" w:rsidR="002D6C01" w:rsidRPr="006E0814" w:rsidRDefault="002D6C01" w:rsidP="00714BE5">
      <w:pPr>
        <w:pStyle w:val="a9"/>
        <w:numPr>
          <w:ilvl w:val="0"/>
          <w:numId w:val="5"/>
        </w:numPr>
        <w:tabs>
          <w:tab w:val="left" w:pos="431"/>
          <w:tab w:val="left" w:pos="993"/>
          <w:tab w:val="left" w:pos="1134"/>
        </w:tabs>
        <w:spacing w:before="120"/>
        <w:ind w:left="0" w:firstLine="709"/>
        <w:contextualSpacing w:val="0"/>
        <w:jc w:val="both"/>
        <w:rPr>
          <w:sz w:val="24"/>
          <w:szCs w:val="24"/>
        </w:rPr>
      </w:pPr>
      <w:r w:rsidRPr="006E0814">
        <w:rPr>
          <w:sz w:val="24"/>
          <w:szCs w:val="24"/>
        </w:rPr>
        <w:t xml:space="preserve">лиц, связанных с Банком особыми отношениями и лиц, заинтересованных в совершении сделки с Банком.  К лицам, заинтересованным в совершении сделки с Банком относятся: аффилированное лицо Банка, являющееся стороной сделки или участвующее в ней в качестве представителя или посредника, а также аффилированное лицо Банка, являющееся также аффилированным лицом юридического лица, выступающего стороной сделки или участвующего в ней в качестве представителя или посредника; </w:t>
      </w:r>
    </w:p>
    <w:p w14:paraId="4F282A09" w14:textId="77777777" w:rsidR="002D6C01" w:rsidRPr="006E0814" w:rsidRDefault="002D6C01" w:rsidP="00714BE5">
      <w:pPr>
        <w:pStyle w:val="a9"/>
        <w:numPr>
          <w:ilvl w:val="0"/>
          <w:numId w:val="5"/>
        </w:numPr>
        <w:tabs>
          <w:tab w:val="left" w:pos="431"/>
          <w:tab w:val="left" w:pos="993"/>
          <w:tab w:val="left" w:pos="1134"/>
        </w:tabs>
        <w:spacing w:before="120"/>
        <w:ind w:left="0" w:firstLine="709"/>
        <w:contextualSpacing w:val="0"/>
        <w:jc w:val="both"/>
        <w:rPr>
          <w:sz w:val="24"/>
          <w:szCs w:val="24"/>
        </w:rPr>
      </w:pPr>
      <w:r w:rsidRPr="006E0814">
        <w:rPr>
          <w:sz w:val="24"/>
          <w:szCs w:val="24"/>
        </w:rPr>
        <w:t>иностранцев,</w:t>
      </w:r>
      <w:r w:rsidRPr="006E0814">
        <w:rPr>
          <w:spacing w:val="2"/>
          <w:sz w:val="24"/>
          <w:szCs w:val="24"/>
        </w:rPr>
        <w:t xml:space="preserve"> лиц без гражданства</w:t>
      </w:r>
      <w:r w:rsidRPr="006E0814">
        <w:rPr>
          <w:sz w:val="24"/>
          <w:szCs w:val="24"/>
        </w:rPr>
        <w:t>;</w:t>
      </w:r>
    </w:p>
    <w:p w14:paraId="52E18C56" w14:textId="77777777" w:rsidR="002D6C01" w:rsidRPr="006E0814" w:rsidRDefault="002D6C01" w:rsidP="00714BE5">
      <w:pPr>
        <w:pStyle w:val="a9"/>
        <w:numPr>
          <w:ilvl w:val="0"/>
          <w:numId w:val="5"/>
        </w:numPr>
        <w:tabs>
          <w:tab w:val="left" w:pos="431"/>
          <w:tab w:val="left" w:pos="993"/>
          <w:tab w:val="left" w:pos="1134"/>
        </w:tabs>
        <w:spacing w:before="120"/>
        <w:ind w:left="0" w:firstLine="709"/>
        <w:contextualSpacing w:val="0"/>
        <w:jc w:val="both"/>
        <w:rPr>
          <w:sz w:val="24"/>
          <w:szCs w:val="24"/>
        </w:rPr>
      </w:pPr>
      <w:r w:rsidRPr="006E0814">
        <w:rPr>
          <w:sz w:val="24"/>
          <w:szCs w:val="24"/>
        </w:rPr>
        <w:t>лиц, являющихся индивидуальными предпринимателями, частными судебными исполнителями, частными нотариусами, адвокатами, профессиональными медиаторами;</w:t>
      </w:r>
    </w:p>
    <w:p w14:paraId="31D19CC1" w14:textId="77777777" w:rsidR="002D6C01" w:rsidRPr="006E0814" w:rsidRDefault="002D6C01" w:rsidP="00714BE5">
      <w:pPr>
        <w:pStyle w:val="a9"/>
        <w:numPr>
          <w:ilvl w:val="0"/>
          <w:numId w:val="5"/>
        </w:numPr>
        <w:tabs>
          <w:tab w:val="left" w:pos="431"/>
          <w:tab w:val="left" w:pos="993"/>
          <w:tab w:val="left" w:pos="1134"/>
        </w:tabs>
        <w:spacing w:before="120"/>
        <w:ind w:left="0" w:firstLine="709"/>
        <w:contextualSpacing w:val="0"/>
        <w:jc w:val="both"/>
        <w:rPr>
          <w:spacing w:val="2"/>
          <w:sz w:val="24"/>
          <w:szCs w:val="24"/>
        </w:rPr>
      </w:pPr>
      <w:r w:rsidRPr="006E0814">
        <w:rPr>
          <w:spacing w:val="2"/>
          <w:sz w:val="24"/>
          <w:szCs w:val="24"/>
        </w:rPr>
        <w:t>доверенных лиц/ поручителей/опекунов;</w:t>
      </w:r>
    </w:p>
    <w:p w14:paraId="517765F7" w14:textId="77777777" w:rsidR="002D6C01" w:rsidRPr="006E0814" w:rsidRDefault="002D6C01" w:rsidP="00714BE5">
      <w:pPr>
        <w:pStyle w:val="a9"/>
        <w:numPr>
          <w:ilvl w:val="0"/>
          <w:numId w:val="5"/>
        </w:numPr>
        <w:tabs>
          <w:tab w:val="left" w:pos="431"/>
          <w:tab w:val="left" w:pos="993"/>
          <w:tab w:val="left" w:pos="1134"/>
        </w:tabs>
        <w:spacing w:before="120"/>
        <w:ind w:left="0" w:firstLine="709"/>
        <w:contextualSpacing w:val="0"/>
        <w:jc w:val="both"/>
        <w:rPr>
          <w:sz w:val="24"/>
          <w:szCs w:val="24"/>
        </w:rPr>
      </w:pPr>
      <w:r w:rsidRPr="006E0814">
        <w:rPr>
          <w:sz w:val="24"/>
          <w:szCs w:val="24"/>
        </w:rPr>
        <w:t xml:space="preserve">несовершеннолетних лиц; </w:t>
      </w:r>
    </w:p>
    <w:p w14:paraId="6C8F8401" w14:textId="77777777" w:rsidR="002D6C01" w:rsidRPr="006E0814" w:rsidRDefault="002D6C01" w:rsidP="00714BE5">
      <w:pPr>
        <w:pStyle w:val="a9"/>
        <w:numPr>
          <w:ilvl w:val="0"/>
          <w:numId w:val="5"/>
        </w:numPr>
        <w:tabs>
          <w:tab w:val="left" w:pos="431"/>
          <w:tab w:val="left" w:pos="993"/>
          <w:tab w:val="left" w:pos="1134"/>
        </w:tabs>
        <w:spacing w:before="120"/>
        <w:ind w:left="0" w:firstLine="709"/>
        <w:contextualSpacing w:val="0"/>
        <w:jc w:val="both"/>
        <w:rPr>
          <w:sz w:val="24"/>
          <w:szCs w:val="24"/>
        </w:rPr>
      </w:pPr>
      <w:r w:rsidRPr="006E0814">
        <w:rPr>
          <w:sz w:val="24"/>
          <w:szCs w:val="24"/>
          <w:lang w:bidi="ru-RU"/>
        </w:rPr>
        <w:t xml:space="preserve">недееспособных/ограниченно дееспособных лиц; </w:t>
      </w:r>
      <w:r w:rsidRPr="006E0814">
        <w:rPr>
          <w:rFonts w:eastAsiaTheme="minorHAnsi"/>
          <w:i/>
          <w:color w:val="0000FF"/>
          <w:spacing w:val="-3"/>
          <w:sz w:val="24"/>
          <w:szCs w:val="24"/>
          <w:lang w:val="kk-KZ" w:eastAsia="en-US"/>
        </w:rPr>
        <w:t>(абзац пункта 3.6. дополнен решением Правления от 05.07.2024 г. (протокол №84))</w:t>
      </w:r>
    </w:p>
    <w:p w14:paraId="58C7FAF2" w14:textId="77777777" w:rsidR="002D6C01" w:rsidRPr="006E0814" w:rsidRDefault="002D6C01" w:rsidP="00714BE5">
      <w:pPr>
        <w:pStyle w:val="a9"/>
        <w:numPr>
          <w:ilvl w:val="0"/>
          <w:numId w:val="5"/>
        </w:numPr>
        <w:tabs>
          <w:tab w:val="left" w:pos="431"/>
          <w:tab w:val="left" w:pos="993"/>
          <w:tab w:val="left" w:pos="1134"/>
        </w:tabs>
        <w:spacing w:before="120"/>
        <w:ind w:left="0" w:firstLine="709"/>
        <w:contextualSpacing w:val="0"/>
        <w:jc w:val="both"/>
        <w:rPr>
          <w:sz w:val="24"/>
          <w:szCs w:val="24"/>
        </w:rPr>
      </w:pPr>
      <w:r w:rsidRPr="006E0814">
        <w:rPr>
          <w:sz w:val="24"/>
          <w:szCs w:val="24"/>
        </w:rPr>
        <w:t>лиц, отсутствующих в базе налогового органа, либо если отсутствует индивидуальный идентификационный номер;</w:t>
      </w:r>
    </w:p>
    <w:p w14:paraId="0AF2F500" w14:textId="77777777" w:rsidR="002D6C01" w:rsidRPr="006E0814" w:rsidRDefault="002D6C01" w:rsidP="00714BE5">
      <w:pPr>
        <w:pStyle w:val="a9"/>
        <w:numPr>
          <w:ilvl w:val="0"/>
          <w:numId w:val="5"/>
        </w:numPr>
        <w:tabs>
          <w:tab w:val="left" w:pos="431"/>
          <w:tab w:val="left" w:pos="993"/>
          <w:tab w:val="left" w:pos="1134"/>
        </w:tabs>
        <w:spacing w:before="120"/>
        <w:ind w:left="0" w:firstLine="709"/>
        <w:contextualSpacing w:val="0"/>
        <w:jc w:val="both"/>
        <w:rPr>
          <w:sz w:val="24"/>
          <w:szCs w:val="24"/>
        </w:rPr>
      </w:pPr>
      <w:r w:rsidRPr="006E0814">
        <w:rPr>
          <w:sz w:val="24"/>
          <w:szCs w:val="24"/>
        </w:rPr>
        <w:t>лиц, у которых имеется налоговая задолженность, задолженность по социальным платежам, числящихся как бездействующий налогоплательщиком;</w:t>
      </w:r>
    </w:p>
    <w:p w14:paraId="25ADC7BC" w14:textId="77777777" w:rsidR="002D6C01" w:rsidRPr="006E0814" w:rsidRDefault="002D6C01" w:rsidP="00714BE5">
      <w:pPr>
        <w:pStyle w:val="a9"/>
        <w:numPr>
          <w:ilvl w:val="0"/>
          <w:numId w:val="5"/>
        </w:numPr>
        <w:tabs>
          <w:tab w:val="left" w:pos="431"/>
          <w:tab w:val="left" w:pos="993"/>
          <w:tab w:val="left" w:pos="1134"/>
        </w:tabs>
        <w:spacing w:before="120"/>
        <w:ind w:left="0" w:firstLine="709"/>
        <w:contextualSpacing w:val="0"/>
        <w:jc w:val="both"/>
        <w:rPr>
          <w:sz w:val="24"/>
          <w:szCs w:val="24"/>
        </w:rPr>
      </w:pPr>
      <w:r w:rsidRPr="006E0814">
        <w:rPr>
          <w:sz w:val="24"/>
          <w:szCs w:val="24"/>
        </w:rPr>
        <w:t>лиц, у которых имеются предъявленные к его счетам решения и (или) распоряжения уполномоченных государственных органов и должностных лиц о приостановлении расходных операций по счету, требования третьих лиц об изъятии денег со счета и (или) наложен арест на деньги, находящиеся на его счету, при условии недостаточности на банковском счете суммы денег, на которую налагается арест;</w:t>
      </w:r>
    </w:p>
    <w:p w14:paraId="16D43CC2" w14:textId="77777777" w:rsidR="002D6C01" w:rsidRPr="006E0814" w:rsidRDefault="002D6C01" w:rsidP="00714BE5">
      <w:pPr>
        <w:pStyle w:val="a9"/>
        <w:numPr>
          <w:ilvl w:val="0"/>
          <w:numId w:val="5"/>
        </w:numPr>
        <w:tabs>
          <w:tab w:val="left" w:pos="431"/>
          <w:tab w:val="left" w:pos="993"/>
          <w:tab w:val="left" w:pos="1134"/>
        </w:tabs>
        <w:spacing w:before="120"/>
        <w:ind w:left="0" w:firstLine="709"/>
        <w:contextualSpacing w:val="0"/>
        <w:jc w:val="both"/>
        <w:rPr>
          <w:sz w:val="24"/>
          <w:szCs w:val="24"/>
        </w:rPr>
      </w:pPr>
      <w:r w:rsidRPr="006E0814">
        <w:rPr>
          <w:sz w:val="24"/>
          <w:szCs w:val="24"/>
        </w:rPr>
        <w:t xml:space="preserve">лиц, связанных с финансированием терроризма и экстремизма; </w:t>
      </w:r>
      <w:r w:rsidRPr="006E0814">
        <w:rPr>
          <w:rFonts w:eastAsiaTheme="minorHAnsi"/>
          <w:i/>
          <w:color w:val="0000FF"/>
          <w:spacing w:val="-3"/>
          <w:sz w:val="24"/>
          <w:szCs w:val="24"/>
          <w:lang w:val="kk-KZ" w:eastAsia="en-US"/>
        </w:rPr>
        <w:t>(абзац пункта 3.6. изменен решением Правления от 03.06.2025 г. (протокол №72))</w:t>
      </w:r>
    </w:p>
    <w:p w14:paraId="672BA090" w14:textId="77777777" w:rsidR="002D6C01" w:rsidRPr="006E0814" w:rsidRDefault="002D6C01" w:rsidP="00714BE5">
      <w:pPr>
        <w:pStyle w:val="a9"/>
        <w:numPr>
          <w:ilvl w:val="0"/>
          <w:numId w:val="5"/>
        </w:numPr>
        <w:tabs>
          <w:tab w:val="left" w:pos="431"/>
          <w:tab w:val="left" w:pos="993"/>
          <w:tab w:val="left" w:pos="1134"/>
        </w:tabs>
        <w:spacing w:before="120"/>
        <w:ind w:left="0" w:firstLine="709"/>
        <w:contextualSpacing w:val="0"/>
        <w:jc w:val="both"/>
        <w:rPr>
          <w:spacing w:val="2"/>
          <w:sz w:val="24"/>
          <w:szCs w:val="24"/>
        </w:rPr>
      </w:pPr>
      <w:r w:rsidRPr="006E0814">
        <w:rPr>
          <w:spacing w:val="2"/>
          <w:sz w:val="24"/>
          <w:szCs w:val="24"/>
        </w:rPr>
        <w:t>лиц, имеющих признаки налогоплательщика США;</w:t>
      </w:r>
    </w:p>
    <w:p w14:paraId="0FBB9619" w14:textId="77777777" w:rsidR="002D6C01" w:rsidRPr="006E0814" w:rsidRDefault="002D6C01" w:rsidP="00714BE5">
      <w:pPr>
        <w:pStyle w:val="a9"/>
        <w:numPr>
          <w:ilvl w:val="0"/>
          <w:numId w:val="5"/>
        </w:numPr>
        <w:tabs>
          <w:tab w:val="left" w:pos="431"/>
          <w:tab w:val="left" w:pos="993"/>
          <w:tab w:val="left" w:pos="1134"/>
        </w:tabs>
        <w:spacing w:before="120"/>
        <w:ind w:left="0" w:firstLine="709"/>
        <w:contextualSpacing w:val="0"/>
        <w:jc w:val="both"/>
        <w:rPr>
          <w:sz w:val="24"/>
          <w:szCs w:val="24"/>
        </w:rPr>
      </w:pPr>
      <w:r w:rsidRPr="006E0814">
        <w:rPr>
          <w:sz w:val="24"/>
          <w:szCs w:val="24"/>
        </w:rPr>
        <w:t>лиц с "высоким уровнем риска", требующих применения усиленных мер надлежащей проверки в соответствии с внутренними требованиям Банка;</w:t>
      </w:r>
    </w:p>
    <w:p w14:paraId="2A79F222" w14:textId="77777777" w:rsidR="002D6C01" w:rsidRPr="006E0814" w:rsidRDefault="002D6C01" w:rsidP="00714BE5">
      <w:pPr>
        <w:pStyle w:val="a9"/>
        <w:numPr>
          <w:ilvl w:val="0"/>
          <w:numId w:val="5"/>
        </w:numPr>
        <w:tabs>
          <w:tab w:val="left" w:pos="431"/>
          <w:tab w:val="left" w:pos="993"/>
          <w:tab w:val="left" w:pos="1134"/>
        </w:tabs>
        <w:spacing w:before="120"/>
        <w:ind w:left="0" w:firstLine="709"/>
        <w:contextualSpacing w:val="0"/>
        <w:jc w:val="both"/>
        <w:rPr>
          <w:sz w:val="24"/>
          <w:szCs w:val="24"/>
        </w:rPr>
      </w:pPr>
      <w:r w:rsidRPr="006E0814">
        <w:rPr>
          <w:sz w:val="24"/>
          <w:szCs w:val="24"/>
          <w:lang w:bidi="ru-RU"/>
        </w:rPr>
        <w:t>вкладов, заключенных до 01.11.2016 года;</w:t>
      </w:r>
    </w:p>
    <w:p w14:paraId="234ACCE8" w14:textId="77777777" w:rsidR="002D6C01" w:rsidRPr="006E0814" w:rsidRDefault="002D6C01" w:rsidP="00714BE5">
      <w:pPr>
        <w:pStyle w:val="a9"/>
        <w:numPr>
          <w:ilvl w:val="0"/>
          <w:numId w:val="5"/>
        </w:numPr>
        <w:tabs>
          <w:tab w:val="left" w:pos="431"/>
          <w:tab w:val="left" w:pos="993"/>
          <w:tab w:val="left" w:pos="1134"/>
        </w:tabs>
        <w:spacing w:before="120"/>
        <w:ind w:left="0" w:firstLine="709"/>
        <w:contextualSpacing w:val="0"/>
        <w:jc w:val="both"/>
        <w:rPr>
          <w:sz w:val="24"/>
          <w:szCs w:val="24"/>
        </w:rPr>
      </w:pPr>
      <w:r w:rsidRPr="006E0814">
        <w:rPr>
          <w:sz w:val="24"/>
          <w:szCs w:val="24"/>
          <w:lang w:bidi="ru-RU"/>
        </w:rPr>
        <w:t xml:space="preserve"> вкладов, по которым запущена кредитная заявка либо участвующих в государственных, отраслевых и региональных программах, программах Банка;</w:t>
      </w:r>
    </w:p>
    <w:p w14:paraId="07A3AFDC" w14:textId="77777777" w:rsidR="002D6C01" w:rsidRPr="006E0814" w:rsidRDefault="002D6C01" w:rsidP="00714BE5">
      <w:pPr>
        <w:pStyle w:val="a9"/>
        <w:numPr>
          <w:ilvl w:val="0"/>
          <w:numId w:val="5"/>
        </w:numPr>
        <w:tabs>
          <w:tab w:val="left" w:pos="431"/>
          <w:tab w:val="left" w:pos="993"/>
          <w:tab w:val="left" w:pos="1134"/>
        </w:tabs>
        <w:spacing w:before="120"/>
        <w:ind w:left="0" w:firstLine="709"/>
        <w:contextualSpacing w:val="0"/>
        <w:jc w:val="both"/>
        <w:rPr>
          <w:sz w:val="24"/>
          <w:szCs w:val="24"/>
        </w:rPr>
      </w:pPr>
      <w:r w:rsidRPr="006E0814">
        <w:rPr>
          <w:sz w:val="24"/>
          <w:szCs w:val="24"/>
        </w:rPr>
        <w:t xml:space="preserve">вклады, участвующие в безвозмездной уступке либо активированные вклады (находящиеся в залоге). </w:t>
      </w:r>
      <w:r w:rsidRPr="006E0814">
        <w:rPr>
          <w:rFonts w:eastAsiaTheme="minorHAnsi"/>
          <w:i/>
          <w:color w:val="0000FF"/>
          <w:spacing w:val="-3"/>
          <w:sz w:val="24"/>
          <w:szCs w:val="24"/>
          <w:lang w:eastAsia="en-US"/>
        </w:rPr>
        <w:t xml:space="preserve">(абзац пятнадцатый пункта 3.6. изменен </w:t>
      </w:r>
      <w:r w:rsidRPr="006E0814">
        <w:rPr>
          <w:rFonts w:eastAsia="Calibri"/>
          <w:i/>
          <w:color w:val="0000FF"/>
          <w:spacing w:val="-3"/>
          <w:sz w:val="24"/>
          <w:szCs w:val="24"/>
          <w:lang w:eastAsia="en-US"/>
        </w:rPr>
        <w:t>решением Правления от 09.08.2023 г. (протокол № 134))</w:t>
      </w:r>
    </w:p>
    <w:p w14:paraId="2D9E3AA7" w14:textId="77777777" w:rsidR="002D6C01" w:rsidRPr="006E0814" w:rsidRDefault="002D6C01" w:rsidP="00714BE5">
      <w:pPr>
        <w:pStyle w:val="a9"/>
        <w:numPr>
          <w:ilvl w:val="0"/>
          <w:numId w:val="5"/>
        </w:numPr>
        <w:tabs>
          <w:tab w:val="left" w:pos="431"/>
          <w:tab w:val="left" w:pos="993"/>
          <w:tab w:val="left" w:pos="1134"/>
        </w:tabs>
        <w:spacing w:before="120"/>
        <w:ind w:left="0" w:firstLine="709"/>
        <w:contextualSpacing w:val="0"/>
        <w:jc w:val="both"/>
        <w:rPr>
          <w:sz w:val="24"/>
          <w:szCs w:val="24"/>
        </w:rPr>
      </w:pPr>
      <w:r w:rsidRPr="006E0814">
        <w:rPr>
          <w:sz w:val="24"/>
          <w:szCs w:val="24"/>
        </w:rPr>
        <w:t>вкладов несовершеннолетних лиц, воспитанников детских домов и юношества;</w:t>
      </w:r>
    </w:p>
    <w:p w14:paraId="2A3CE732" w14:textId="77777777" w:rsidR="002D6C01" w:rsidRPr="006E0814" w:rsidRDefault="002D6C01" w:rsidP="00714BE5">
      <w:pPr>
        <w:pStyle w:val="a9"/>
        <w:numPr>
          <w:ilvl w:val="0"/>
          <w:numId w:val="5"/>
        </w:numPr>
        <w:tabs>
          <w:tab w:val="left" w:pos="431"/>
          <w:tab w:val="left" w:pos="993"/>
          <w:tab w:val="left" w:pos="1134"/>
        </w:tabs>
        <w:spacing w:before="120"/>
        <w:ind w:left="0" w:firstLine="709"/>
        <w:contextualSpacing w:val="0"/>
        <w:jc w:val="both"/>
        <w:rPr>
          <w:sz w:val="24"/>
          <w:szCs w:val="24"/>
        </w:rPr>
      </w:pPr>
      <w:r w:rsidRPr="006E0814">
        <w:rPr>
          <w:sz w:val="24"/>
          <w:szCs w:val="24"/>
        </w:rPr>
        <w:t xml:space="preserve">вкладов, имеющие признак спонсорские взносы (взносы во вклад, внесенные спонсором (третьим лицом) на имя клиента в качестве финансовой поддержки), </w:t>
      </w:r>
    </w:p>
    <w:p w14:paraId="7D7E2A6C" w14:textId="77777777" w:rsidR="002D6C01" w:rsidRPr="006E0814" w:rsidRDefault="002D6C01" w:rsidP="00714BE5">
      <w:pPr>
        <w:pStyle w:val="a9"/>
        <w:numPr>
          <w:ilvl w:val="0"/>
          <w:numId w:val="5"/>
        </w:numPr>
        <w:tabs>
          <w:tab w:val="left" w:pos="431"/>
          <w:tab w:val="left" w:pos="993"/>
          <w:tab w:val="left" w:pos="1134"/>
        </w:tabs>
        <w:spacing w:before="120"/>
        <w:ind w:left="0" w:firstLine="709"/>
        <w:contextualSpacing w:val="0"/>
        <w:jc w:val="both"/>
        <w:rPr>
          <w:sz w:val="24"/>
          <w:szCs w:val="24"/>
        </w:rPr>
      </w:pPr>
      <w:r w:rsidRPr="006E0814">
        <w:rPr>
          <w:sz w:val="24"/>
          <w:szCs w:val="24"/>
        </w:rPr>
        <w:t>вкладов с условиями накопления "Арнау" и "Жас отбасы";</w:t>
      </w:r>
    </w:p>
    <w:p w14:paraId="6C2E7974" w14:textId="77777777" w:rsidR="002D6C01" w:rsidRPr="006E0814" w:rsidRDefault="002D6C01" w:rsidP="00714BE5">
      <w:pPr>
        <w:pStyle w:val="a9"/>
        <w:numPr>
          <w:ilvl w:val="0"/>
          <w:numId w:val="5"/>
        </w:numPr>
        <w:tabs>
          <w:tab w:val="left" w:pos="431"/>
          <w:tab w:val="left" w:pos="993"/>
          <w:tab w:val="left" w:pos="1134"/>
        </w:tabs>
        <w:spacing w:before="120"/>
        <w:ind w:left="0" w:firstLine="709"/>
        <w:contextualSpacing w:val="0"/>
        <w:jc w:val="both"/>
        <w:rPr>
          <w:sz w:val="24"/>
          <w:szCs w:val="24"/>
        </w:rPr>
      </w:pPr>
      <w:r w:rsidRPr="006E0814">
        <w:rPr>
          <w:sz w:val="24"/>
          <w:szCs w:val="24"/>
        </w:rPr>
        <w:t>спецвкладов с жилищными выплатами, с единовременными пенсионными выплатами;</w:t>
      </w:r>
    </w:p>
    <w:p w14:paraId="4DF639AC" w14:textId="77777777" w:rsidR="002D6C01" w:rsidRPr="006E0814" w:rsidRDefault="002D6C01" w:rsidP="00714BE5">
      <w:pPr>
        <w:pStyle w:val="a9"/>
        <w:numPr>
          <w:ilvl w:val="0"/>
          <w:numId w:val="5"/>
        </w:numPr>
        <w:tabs>
          <w:tab w:val="left" w:pos="431"/>
          <w:tab w:val="left" w:pos="993"/>
          <w:tab w:val="left" w:pos="1134"/>
        </w:tabs>
        <w:spacing w:before="120"/>
        <w:ind w:left="0" w:firstLine="709"/>
        <w:contextualSpacing w:val="0"/>
        <w:jc w:val="both"/>
        <w:rPr>
          <w:sz w:val="24"/>
          <w:szCs w:val="24"/>
        </w:rPr>
      </w:pPr>
      <w:r w:rsidRPr="006E0814">
        <w:rPr>
          <w:sz w:val="24"/>
          <w:szCs w:val="24"/>
        </w:rPr>
        <w:t>в случае открытия анонимных банковских счетов или банковских счетов на вымышленные имена;</w:t>
      </w:r>
    </w:p>
    <w:p w14:paraId="7A0F4FED" w14:textId="77777777" w:rsidR="002D6C01" w:rsidRPr="006E0814" w:rsidRDefault="002D6C01" w:rsidP="00714BE5">
      <w:pPr>
        <w:pStyle w:val="a9"/>
        <w:numPr>
          <w:ilvl w:val="0"/>
          <w:numId w:val="5"/>
        </w:numPr>
        <w:tabs>
          <w:tab w:val="left" w:pos="431"/>
          <w:tab w:val="left" w:pos="993"/>
          <w:tab w:val="left" w:pos="1134"/>
        </w:tabs>
        <w:spacing w:before="120"/>
        <w:ind w:left="0" w:firstLine="709"/>
        <w:contextualSpacing w:val="0"/>
        <w:jc w:val="both"/>
        <w:rPr>
          <w:sz w:val="24"/>
          <w:szCs w:val="24"/>
        </w:rPr>
      </w:pPr>
      <w:r w:rsidRPr="006E0814">
        <w:rPr>
          <w:sz w:val="24"/>
          <w:szCs w:val="24"/>
        </w:rPr>
        <w:lastRenderedPageBreak/>
        <w:t>в иных случаях, установленных внутренними документами Банка и/или законодательством Республики Казахстан.</w:t>
      </w:r>
    </w:p>
    <w:p w14:paraId="387A2C23" w14:textId="4FC9C486" w:rsidR="002D6C01" w:rsidRPr="006E0814" w:rsidRDefault="002D6C01" w:rsidP="00714BE5">
      <w:pPr>
        <w:pStyle w:val="a7"/>
        <w:spacing w:before="120"/>
        <w:ind w:firstLine="709"/>
        <w:jc w:val="both"/>
        <w:rPr>
          <w:sz w:val="24"/>
          <w:szCs w:val="24"/>
          <w:lang w:bidi="ru-RU"/>
        </w:rPr>
      </w:pPr>
      <w:r w:rsidRPr="006E0814">
        <w:rPr>
          <w:sz w:val="24"/>
          <w:szCs w:val="24"/>
          <w:lang w:bidi="ru-RU"/>
        </w:rPr>
        <w:t>При отсутствии электронной банковской услуги, или при наличии ограничений при предоставлении электронных банковских услуг, обслуживание клиентов осуществляется в отделении Банка/</w:t>
      </w:r>
      <w:r w:rsidR="00D55F55" w:rsidRPr="006E0814">
        <w:rPr>
          <w:sz w:val="24"/>
          <w:szCs w:val="24"/>
          <w:lang w:bidi="ru-RU"/>
        </w:rPr>
        <w:t>через уполномоченного агента Банка</w:t>
      </w:r>
      <w:r w:rsidRPr="006E0814">
        <w:rPr>
          <w:sz w:val="24"/>
          <w:szCs w:val="24"/>
          <w:lang w:bidi="ru-RU"/>
        </w:rPr>
        <w:t>.</w:t>
      </w:r>
      <w:r w:rsidR="00D55F55" w:rsidRPr="006E0814">
        <w:rPr>
          <w:sz w:val="24"/>
          <w:szCs w:val="24"/>
          <w:lang w:bidi="ru-RU"/>
        </w:rPr>
        <w:t xml:space="preserve"> </w:t>
      </w:r>
      <w:r w:rsidR="00D55F55" w:rsidRPr="006E0814">
        <w:rPr>
          <w:rFonts w:eastAsiaTheme="minorHAnsi"/>
          <w:i/>
          <w:color w:val="0000FF"/>
          <w:spacing w:val="-3"/>
          <w:sz w:val="24"/>
          <w:szCs w:val="24"/>
          <w:lang w:eastAsia="en-US"/>
        </w:rPr>
        <w:t xml:space="preserve">(абзац двадцать третий пункта 3.6. изменен </w:t>
      </w:r>
      <w:r w:rsidR="00D55F55" w:rsidRPr="006E0814">
        <w:rPr>
          <w:rFonts w:eastAsia="Calibri"/>
          <w:i/>
          <w:color w:val="0000FF"/>
          <w:spacing w:val="-3"/>
          <w:sz w:val="24"/>
          <w:szCs w:val="24"/>
          <w:lang w:eastAsia="en-US"/>
        </w:rPr>
        <w:t xml:space="preserve">решением Правления от </w:t>
      </w:r>
      <w:r w:rsidR="0054201E" w:rsidRPr="006E0814">
        <w:rPr>
          <w:rFonts w:eastAsia="Calibri"/>
          <w:i/>
          <w:color w:val="0000FF"/>
          <w:spacing w:val="-3"/>
          <w:sz w:val="24"/>
          <w:szCs w:val="24"/>
          <w:lang w:eastAsia="en-US"/>
        </w:rPr>
        <w:t>25</w:t>
      </w:r>
      <w:r w:rsidR="00D55F55" w:rsidRPr="006E0814">
        <w:rPr>
          <w:rFonts w:eastAsia="Calibri"/>
          <w:i/>
          <w:color w:val="0000FF"/>
          <w:spacing w:val="-3"/>
          <w:sz w:val="24"/>
          <w:szCs w:val="24"/>
          <w:lang w:eastAsia="en-US"/>
        </w:rPr>
        <w:t>.08.2026 г. (протокол №</w:t>
      </w:r>
      <w:r w:rsidR="0054201E" w:rsidRPr="006E0814">
        <w:rPr>
          <w:rFonts w:eastAsia="Calibri"/>
          <w:i/>
          <w:color w:val="0000FF"/>
          <w:spacing w:val="-3"/>
          <w:sz w:val="24"/>
          <w:szCs w:val="24"/>
          <w:lang w:eastAsia="en-US"/>
        </w:rPr>
        <w:t>126</w:t>
      </w:r>
      <w:r w:rsidR="00D55F55" w:rsidRPr="006E0814">
        <w:rPr>
          <w:rFonts w:eastAsia="Calibri"/>
          <w:i/>
          <w:color w:val="0000FF"/>
          <w:spacing w:val="-3"/>
          <w:sz w:val="24"/>
          <w:szCs w:val="24"/>
          <w:lang w:eastAsia="en-US"/>
        </w:rPr>
        <w:t>))</w:t>
      </w:r>
    </w:p>
    <w:p w14:paraId="61637868" w14:textId="77777777" w:rsidR="00714BE5" w:rsidRPr="006E0814" w:rsidRDefault="00714BE5" w:rsidP="00714BE5">
      <w:pPr>
        <w:pStyle w:val="a7"/>
        <w:spacing w:before="120"/>
        <w:ind w:firstLine="709"/>
        <w:jc w:val="both"/>
        <w:rPr>
          <w:sz w:val="24"/>
          <w:szCs w:val="24"/>
          <w:lang w:bidi="ru-RU"/>
        </w:rPr>
      </w:pPr>
    </w:p>
    <w:p w14:paraId="41FC0A10" w14:textId="77777777" w:rsidR="002D6C01" w:rsidRPr="006E0814" w:rsidRDefault="002D6C01" w:rsidP="002D6C01">
      <w:pPr>
        <w:pStyle w:val="2"/>
        <w:numPr>
          <w:ilvl w:val="0"/>
          <w:numId w:val="1"/>
        </w:numPr>
        <w:shd w:val="clear" w:color="auto" w:fill="auto"/>
        <w:tabs>
          <w:tab w:val="left" w:pos="567"/>
        </w:tabs>
        <w:spacing w:before="0" w:after="120" w:line="240" w:lineRule="auto"/>
        <w:ind w:firstLine="0"/>
        <w:outlineLvl w:val="0"/>
        <w:rPr>
          <w:rFonts w:ascii="Times New Roman" w:hAnsi="Times New Roman" w:cs="Times New Roman"/>
          <w:b/>
          <w:i/>
          <w:sz w:val="24"/>
          <w:szCs w:val="24"/>
        </w:rPr>
      </w:pPr>
      <w:r w:rsidRPr="006E0814">
        <w:rPr>
          <w:rFonts w:ascii="Times New Roman" w:hAnsi="Times New Roman" w:cs="Times New Roman"/>
          <w:b/>
          <w:sz w:val="24"/>
          <w:szCs w:val="24"/>
        </w:rPr>
        <w:t>Порядок</w:t>
      </w:r>
      <w:r w:rsidRPr="006E0814">
        <w:rPr>
          <w:rFonts w:ascii="Times New Roman" w:hAnsi="Times New Roman" w:cs="Times New Roman"/>
          <w:b/>
          <w:i/>
          <w:color w:val="FF0000"/>
          <w:sz w:val="24"/>
          <w:szCs w:val="24"/>
        </w:rPr>
        <w:t xml:space="preserve"> </w:t>
      </w:r>
      <w:r w:rsidRPr="006E0814">
        <w:rPr>
          <w:rFonts w:ascii="Times New Roman" w:hAnsi="Times New Roman" w:cs="Times New Roman"/>
          <w:b/>
          <w:sz w:val="24"/>
          <w:szCs w:val="24"/>
        </w:rPr>
        <w:t>взимания комиссий и максимальный срок оказания электронных услуг</w:t>
      </w:r>
      <w:r w:rsidRPr="006E0814">
        <w:rPr>
          <w:rFonts w:ascii="Times New Roman" w:hAnsi="Times New Roman" w:cs="Times New Roman"/>
          <w:b/>
          <w:i/>
          <w:sz w:val="24"/>
          <w:szCs w:val="24"/>
        </w:rPr>
        <w:t xml:space="preserve">  </w:t>
      </w:r>
    </w:p>
    <w:p w14:paraId="7D1AEF5C" w14:textId="77777777" w:rsidR="002D6C01" w:rsidRPr="006E0814" w:rsidRDefault="002D6C01" w:rsidP="004B4655">
      <w:pPr>
        <w:pStyle w:val="a9"/>
        <w:widowControl w:val="0"/>
        <w:numPr>
          <w:ilvl w:val="1"/>
          <w:numId w:val="1"/>
        </w:numPr>
        <w:tabs>
          <w:tab w:val="left" w:pos="431"/>
          <w:tab w:val="left" w:pos="1134"/>
        </w:tabs>
        <w:autoSpaceDE w:val="0"/>
        <w:autoSpaceDN w:val="0"/>
        <w:spacing w:before="120"/>
        <w:ind w:right="119" w:firstLine="709"/>
        <w:contextualSpacing w:val="0"/>
        <w:jc w:val="both"/>
        <w:rPr>
          <w:sz w:val="24"/>
          <w:szCs w:val="24"/>
        </w:rPr>
      </w:pPr>
      <w:r w:rsidRPr="006E0814">
        <w:rPr>
          <w:sz w:val="24"/>
          <w:szCs w:val="24"/>
        </w:rPr>
        <w:t>Комиссии за услуги Банка, взимаются в процессе предоставления электронной банковской услуги с текущего счета клиента согласно тарифам Банка, утвержденными уполномоченным органом Банка, и размещенных на интернет-ресурсе "</w:t>
      </w:r>
      <w:r w:rsidRPr="006E0814">
        <w:rPr>
          <w:rStyle w:val="a3"/>
          <w:rFonts w:eastAsia="Trebuchet MS"/>
          <w:color w:val="auto"/>
          <w:sz w:val="24"/>
          <w:szCs w:val="24"/>
          <w:u w:val="none"/>
          <w:lang w:val="en-US" w:bidi="ru-RU"/>
        </w:rPr>
        <w:t>www</w:t>
      </w:r>
      <w:r w:rsidRPr="006E0814">
        <w:rPr>
          <w:rStyle w:val="a3"/>
          <w:rFonts w:eastAsia="Trebuchet MS"/>
          <w:color w:val="auto"/>
          <w:sz w:val="24"/>
          <w:szCs w:val="24"/>
          <w:u w:val="none"/>
          <w:lang w:bidi="ru-RU"/>
        </w:rPr>
        <w:t>.</w:t>
      </w:r>
      <w:r w:rsidRPr="006E0814">
        <w:rPr>
          <w:rStyle w:val="a3"/>
          <w:rFonts w:eastAsia="Trebuchet MS"/>
          <w:color w:val="auto"/>
          <w:sz w:val="24"/>
          <w:szCs w:val="24"/>
          <w:u w:val="none"/>
          <w:lang w:val="en-US" w:bidi="ru-RU"/>
        </w:rPr>
        <w:t>hcsbk</w:t>
      </w:r>
      <w:r w:rsidRPr="006E0814">
        <w:rPr>
          <w:rStyle w:val="a3"/>
          <w:rFonts w:eastAsia="Trebuchet MS"/>
          <w:color w:val="auto"/>
          <w:sz w:val="24"/>
          <w:szCs w:val="24"/>
          <w:u w:val="none"/>
          <w:lang w:bidi="ru-RU"/>
        </w:rPr>
        <w:t>.</w:t>
      </w:r>
      <w:r w:rsidRPr="006E0814">
        <w:rPr>
          <w:rStyle w:val="a3"/>
          <w:rFonts w:eastAsia="Trebuchet MS"/>
          <w:color w:val="auto"/>
          <w:sz w:val="24"/>
          <w:szCs w:val="24"/>
          <w:u w:val="none"/>
          <w:lang w:val="en-US" w:bidi="ru-RU"/>
        </w:rPr>
        <w:t>kz</w:t>
      </w:r>
      <w:r w:rsidRPr="006E0814">
        <w:rPr>
          <w:rStyle w:val="a3"/>
          <w:rFonts w:eastAsia="Trebuchet MS"/>
          <w:color w:val="auto"/>
          <w:sz w:val="24"/>
          <w:szCs w:val="24"/>
          <w:u w:val="none"/>
          <w:lang w:bidi="ru-RU"/>
        </w:rPr>
        <w:t>"</w:t>
      </w:r>
      <w:r w:rsidRPr="006E0814">
        <w:rPr>
          <w:sz w:val="24"/>
          <w:szCs w:val="24"/>
        </w:rPr>
        <w:t xml:space="preserve">.  </w:t>
      </w:r>
    </w:p>
    <w:p w14:paraId="0D5D9DAD" w14:textId="77777777" w:rsidR="002D6C01" w:rsidRPr="006E0814" w:rsidRDefault="002D6C01" w:rsidP="004B4655">
      <w:pPr>
        <w:pStyle w:val="2"/>
        <w:shd w:val="clear" w:color="auto" w:fill="auto"/>
        <w:tabs>
          <w:tab w:val="left" w:pos="993"/>
        </w:tabs>
        <w:spacing w:before="120" w:after="0" w:line="240" w:lineRule="auto"/>
        <w:ind w:firstLine="709"/>
        <w:jc w:val="both"/>
        <w:rPr>
          <w:rFonts w:ascii="Times New Roman" w:hAnsi="Times New Roman" w:cs="Times New Roman"/>
          <w:sz w:val="24"/>
          <w:szCs w:val="24"/>
        </w:rPr>
      </w:pPr>
      <w:r w:rsidRPr="006E0814">
        <w:rPr>
          <w:rFonts w:ascii="Times New Roman" w:hAnsi="Times New Roman" w:cs="Times New Roman"/>
          <w:sz w:val="24"/>
          <w:szCs w:val="24"/>
        </w:rPr>
        <w:t>Банк до оказания электронных банковских услуг обеспечивает предоставление клиенту информации о размере тарифов (взимаемой комиссии) в денежном выражении по оказываемым электронным банковским услугам.</w:t>
      </w:r>
    </w:p>
    <w:p w14:paraId="5B76B60F" w14:textId="77777777" w:rsidR="002D6C01" w:rsidRPr="006E0814" w:rsidRDefault="002D6C01" w:rsidP="004B4655">
      <w:pPr>
        <w:pStyle w:val="2"/>
        <w:shd w:val="clear" w:color="auto" w:fill="auto"/>
        <w:tabs>
          <w:tab w:val="left" w:pos="993"/>
        </w:tabs>
        <w:spacing w:before="120" w:after="0" w:line="240" w:lineRule="auto"/>
        <w:ind w:firstLine="709"/>
        <w:jc w:val="both"/>
        <w:rPr>
          <w:rFonts w:ascii="Times New Roman" w:hAnsi="Times New Roman" w:cs="Times New Roman"/>
          <w:sz w:val="24"/>
          <w:szCs w:val="24"/>
        </w:rPr>
      </w:pPr>
      <w:r w:rsidRPr="006E0814">
        <w:rPr>
          <w:rFonts w:ascii="Times New Roman" w:hAnsi="Times New Roman" w:cs="Times New Roman"/>
          <w:sz w:val="24"/>
          <w:szCs w:val="24"/>
        </w:rPr>
        <w:t>Банк вправе изымать путем прямого дебетования со счета клиента комиссии (тариф) за оказанные по настоящему договору услуги либо путем удержания суммы комиссии (тарифа) с зачисляемой суммы денег.</w:t>
      </w:r>
    </w:p>
    <w:p w14:paraId="743350D6" w14:textId="77777777" w:rsidR="002D6C01" w:rsidRPr="006E0814" w:rsidRDefault="002D6C01" w:rsidP="004B4655">
      <w:pPr>
        <w:pStyle w:val="2"/>
        <w:shd w:val="clear" w:color="auto" w:fill="auto"/>
        <w:tabs>
          <w:tab w:val="left" w:pos="993"/>
        </w:tabs>
        <w:spacing w:before="120" w:after="0" w:line="240" w:lineRule="auto"/>
        <w:ind w:firstLine="709"/>
        <w:jc w:val="both"/>
        <w:rPr>
          <w:rFonts w:ascii="Times New Roman" w:hAnsi="Times New Roman" w:cs="Times New Roman"/>
          <w:sz w:val="24"/>
          <w:szCs w:val="24"/>
        </w:rPr>
      </w:pPr>
      <w:r w:rsidRPr="006E0814">
        <w:rPr>
          <w:rFonts w:ascii="Times New Roman" w:hAnsi="Times New Roman" w:cs="Times New Roman"/>
          <w:sz w:val="24"/>
          <w:szCs w:val="24"/>
        </w:rPr>
        <w:t xml:space="preserve">Клиент предоставляет Банку безусловное согласие на изъятие Банком сумм комиссии (тарифа) путем прямого дебетования Банком счета клиента. </w:t>
      </w:r>
    </w:p>
    <w:p w14:paraId="6FB11774" w14:textId="77777777" w:rsidR="002D6C01" w:rsidRPr="006E0814" w:rsidRDefault="002D6C01" w:rsidP="004B4655">
      <w:pPr>
        <w:pStyle w:val="2"/>
        <w:shd w:val="clear" w:color="auto" w:fill="auto"/>
        <w:tabs>
          <w:tab w:val="left" w:pos="993"/>
        </w:tabs>
        <w:spacing w:before="120" w:after="0" w:line="240" w:lineRule="auto"/>
        <w:ind w:firstLine="709"/>
        <w:jc w:val="both"/>
        <w:rPr>
          <w:rFonts w:ascii="Times New Roman" w:hAnsi="Times New Roman" w:cs="Times New Roman"/>
          <w:sz w:val="24"/>
          <w:szCs w:val="24"/>
        </w:rPr>
      </w:pPr>
      <w:r w:rsidRPr="006E0814">
        <w:rPr>
          <w:rFonts w:ascii="Times New Roman" w:hAnsi="Times New Roman" w:cs="Times New Roman"/>
          <w:sz w:val="24"/>
          <w:szCs w:val="24"/>
        </w:rPr>
        <w:t xml:space="preserve">При отсутствии на момент осуществления электронных банковских услуг на соответствующем текущем счете клиента суммы, достаточной для оказания услуги и оплаты комиссии (если предусмотрено ее взимание), Банк отказывает в оказании электронной услуги.  </w:t>
      </w:r>
    </w:p>
    <w:p w14:paraId="77DDA4C3" w14:textId="77777777" w:rsidR="002D6C01" w:rsidRPr="006E0814" w:rsidRDefault="002D6C01" w:rsidP="004B4655">
      <w:pPr>
        <w:pStyle w:val="a9"/>
        <w:widowControl w:val="0"/>
        <w:numPr>
          <w:ilvl w:val="1"/>
          <w:numId w:val="1"/>
        </w:numPr>
        <w:tabs>
          <w:tab w:val="left" w:pos="431"/>
          <w:tab w:val="left" w:pos="1134"/>
        </w:tabs>
        <w:autoSpaceDE w:val="0"/>
        <w:autoSpaceDN w:val="0"/>
        <w:spacing w:before="120"/>
        <w:ind w:right="119" w:firstLine="709"/>
        <w:contextualSpacing w:val="0"/>
        <w:jc w:val="both"/>
        <w:rPr>
          <w:sz w:val="24"/>
          <w:szCs w:val="24"/>
          <w:lang w:bidi="ru-RU"/>
        </w:rPr>
      </w:pPr>
      <w:r w:rsidRPr="006E0814">
        <w:rPr>
          <w:sz w:val="24"/>
          <w:szCs w:val="24"/>
        </w:rPr>
        <w:t>Максимальный</w:t>
      </w:r>
      <w:r w:rsidRPr="006E0814">
        <w:rPr>
          <w:sz w:val="24"/>
          <w:szCs w:val="24"/>
          <w:lang w:bidi="ru-RU"/>
        </w:rPr>
        <w:t xml:space="preserve"> срок оказания электронной услуги – в течение операционного дня Банка, в котором поступило соответствующее указание </w:t>
      </w:r>
      <w:r w:rsidRPr="006E0814">
        <w:rPr>
          <w:sz w:val="24"/>
          <w:szCs w:val="24"/>
          <w:lang w:val="kk-KZ" w:bidi="ru-RU"/>
        </w:rPr>
        <w:t>клиента</w:t>
      </w:r>
      <w:r w:rsidRPr="006E0814">
        <w:rPr>
          <w:sz w:val="24"/>
          <w:szCs w:val="24"/>
          <w:lang w:bidi="ru-RU"/>
        </w:rPr>
        <w:t xml:space="preserve">, если законодательством, </w:t>
      </w:r>
      <w:r w:rsidRPr="006E0814">
        <w:rPr>
          <w:sz w:val="24"/>
          <w:szCs w:val="24"/>
          <w:lang w:val="kk-KZ" w:bidi="ru-RU"/>
        </w:rPr>
        <w:t xml:space="preserve">договором и Правилами, и иными </w:t>
      </w:r>
      <w:r w:rsidRPr="006E0814">
        <w:rPr>
          <w:sz w:val="24"/>
          <w:szCs w:val="24"/>
          <w:lang w:bidi="ru-RU"/>
        </w:rPr>
        <w:t xml:space="preserve">договорами, заключенными между Банком и клиентом не предусмотрено иное.  При переводе денег между счетами срок зачисления денег на счет другого банка, зависит от банка-получателя.  </w:t>
      </w:r>
    </w:p>
    <w:p w14:paraId="0D06D523" w14:textId="77777777" w:rsidR="002D6C01" w:rsidRPr="006E0814" w:rsidRDefault="002D6C01" w:rsidP="004B4655">
      <w:pPr>
        <w:pStyle w:val="a9"/>
        <w:widowControl w:val="0"/>
        <w:numPr>
          <w:ilvl w:val="1"/>
          <w:numId w:val="1"/>
        </w:numPr>
        <w:tabs>
          <w:tab w:val="left" w:pos="431"/>
          <w:tab w:val="left" w:pos="1134"/>
        </w:tabs>
        <w:autoSpaceDE w:val="0"/>
        <w:autoSpaceDN w:val="0"/>
        <w:spacing w:before="120"/>
        <w:ind w:right="119" w:firstLine="709"/>
        <w:contextualSpacing w:val="0"/>
        <w:jc w:val="both"/>
        <w:rPr>
          <w:sz w:val="24"/>
          <w:szCs w:val="24"/>
          <w:lang w:bidi="ru-RU"/>
        </w:rPr>
      </w:pPr>
      <w:r w:rsidRPr="006E0814">
        <w:rPr>
          <w:sz w:val="24"/>
          <w:szCs w:val="24"/>
          <w:lang w:bidi="ru-RU"/>
        </w:rPr>
        <w:t xml:space="preserve">Банк не позднее 24 часов после предоставления электронной услуги, предоставляет клиенту подтверждение об отправке/получении указаний клиента в электронном виде путем вывода сообщения с результатом оказания услуги на экранную форму электронного устройства либо в соответствующем разделе в личном кабинете клиента в онлайн каналах Банка. </w:t>
      </w:r>
      <w:r w:rsidRPr="006E0814">
        <w:rPr>
          <w:rFonts w:eastAsiaTheme="minorHAnsi"/>
          <w:i/>
          <w:color w:val="0000FF"/>
          <w:spacing w:val="-3"/>
          <w:sz w:val="24"/>
          <w:szCs w:val="24"/>
          <w:lang w:val="kk-KZ" w:eastAsia="en-US"/>
        </w:rPr>
        <w:t>(пункта 4.3. изменен решением Правления от 05.07.2024 г. (протокол №84),</w:t>
      </w:r>
      <w:r w:rsidRPr="006E0814">
        <w:rPr>
          <w:rFonts w:eastAsiaTheme="minorHAnsi"/>
          <w:i/>
          <w:color w:val="0000FF"/>
          <w:spacing w:val="-3"/>
          <w:sz w:val="24"/>
          <w:szCs w:val="24"/>
          <w:lang w:eastAsia="en-US"/>
        </w:rPr>
        <w:t xml:space="preserve"> пункт 4.3. изменен </w:t>
      </w:r>
      <w:r w:rsidRPr="006E0814">
        <w:rPr>
          <w:rFonts w:eastAsia="Calibri"/>
          <w:i/>
          <w:color w:val="0000FF"/>
          <w:spacing w:val="-3"/>
          <w:sz w:val="24"/>
          <w:szCs w:val="24"/>
          <w:lang w:eastAsia="en-US"/>
        </w:rPr>
        <w:t>решением Правления от 19.01.2026 г. (протокол № 6))</w:t>
      </w:r>
    </w:p>
    <w:p w14:paraId="5A2B62C6" w14:textId="77777777" w:rsidR="002D6C01" w:rsidRPr="006E0814" w:rsidRDefault="002D6C01" w:rsidP="004B4655">
      <w:pPr>
        <w:pStyle w:val="a9"/>
        <w:widowControl w:val="0"/>
        <w:tabs>
          <w:tab w:val="left" w:pos="431"/>
          <w:tab w:val="left" w:pos="1134"/>
        </w:tabs>
        <w:autoSpaceDE w:val="0"/>
        <w:autoSpaceDN w:val="0"/>
        <w:spacing w:before="120"/>
        <w:ind w:left="709" w:right="119" w:firstLine="709"/>
        <w:contextualSpacing w:val="0"/>
        <w:jc w:val="both"/>
        <w:rPr>
          <w:sz w:val="24"/>
          <w:szCs w:val="24"/>
          <w:lang w:bidi="ru-RU"/>
        </w:rPr>
      </w:pPr>
    </w:p>
    <w:p w14:paraId="4D793593" w14:textId="77777777" w:rsidR="002D6C01" w:rsidRPr="006E0814" w:rsidRDefault="002D6C01" w:rsidP="002D6C01">
      <w:pPr>
        <w:pStyle w:val="2"/>
        <w:numPr>
          <w:ilvl w:val="0"/>
          <w:numId w:val="6"/>
        </w:numPr>
        <w:shd w:val="clear" w:color="auto" w:fill="auto"/>
        <w:tabs>
          <w:tab w:val="left" w:pos="1418"/>
        </w:tabs>
        <w:spacing w:before="0" w:after="120" w:line="240" w:lineRule="auto"/>
        <w:outlineLvl w:val="0"/>
        <w:rPr>
          <w:rFonts w:ascii="Times New Roman" w:hAnsi="Times New Roman" w:cs="Times New Roman"/>
          <w:b/>
          <w:sz w:val="24"/>
          <w:szCs w:val="24"/>
        </w:rPr>
      </w:pPr>
      <w:r w:rsidRPr="006E0814">
        <w:rPr>
          <w:rFonts w:ascii="Times New Roman" w:hAnsi="Times New Roman" w:cs="Times New Roman"/>
          <w:b/>
          <w:sz w:val="24"/>
          <w:szCs w:val="24"/>
        </w:rPr>
        <w:t xml:space="preserve">Права и обязанности Банка и клиента </w:t>
      </w:r>
    </w:p>
    <w:p w14:paraId="3E09149B" w14:textId="77777777" w:rsidR="002D6C01" w:rsidRPr="006E0814" w:rsidRDefault="002D6C01" w:rsidP="004B4655">
      <w:pPr>
        <w:pStyle w:val="a9"/>
        <w:numPr>
          <w:ilvl w:val="1"/>
          <w:numId w:val="6"/>
        </w:numPr>
        <w:tabs>
          <w:tab w:val="left" w:pos="1134"/>
        </w:tabs>
        <w:spacing w:before="120"/>
        <w:ind w:left="0" w:firstLine="709"/>
        <w:contextualSpacing w:val="0"/>
        <w:jc w:val="both"/>
        <w:rPr>
          <w:snapToGrid w:val="0"/>
          <w:sz w:val="24"/>
          <w:szCs w:val="24"/>
        </w:rPr>
      </w:pPr>
      <w:r w:rsidRPr="006E0814">
        <w:rPr>
          <w:snapToGrid w:val="0"/>
          <w:sz w:val="24"/>
          <w:szCs w:val="24"/>
        </w:rPr>
        <w:t xml:space="preserve">Банк обязуется: </w:t>
      </w:r>
    </w:p>
    <w:p w14:paraId="7D684DBB" w14:textId="77777777" w:rsidR="002D6C01" w:rsidRPr="006E0814" w:rsidRDefault="002D6C01" w:rsidP="004B4655">
      <w:pPr>
        <w:numPr>
          <w:ilvl w:val="0"/>
          <w:numId w:val="7"/>
        </w:numPr>
        <w:tabs>
          <w:tab w:val="left" w:pos="851"/>
        </w:tabs>
        <w:spacing w:before="120"/>
        <w:ind w:left="0" w:firstLine="709"/>
        <w:jc w:val="both"/>
        <w:rPr>
          <w:sz w:val="24"/>
          <w:szCs w:val="24"/>
        </w:rPr>
      </w:pPr>
      <w:r w:rsidRPr="006E0814">
        <w:rPr>
          <w:sz w:val="24"/>
          <w:szCs w:val="24"/>
        </w:rPr>
        <w:t>предоставлять электронные банковские услуги на условиях, предусмотренных договором и Правилами;</w:t>
      </w:r>
    </w:p>
    <w:p w14:paraId="257AED74" w14:textId="77777777" w:rsidR="002D6C01" w:rsidRPr="006E0814" w:rsidRDefault="002D6C01" w:rsidP="004B4655">
      <w:pPr>
        <w:numPr>
          <w:ilvl w:val="0"/>
          <w:numId w:val="7"/>
        </w:numPr>
        <w:tabs>
          <w:tab w:val="left" w:pos="851"/>
        </w:tabs>
        <w:spacing w:before="120"/>
        <w:ind w:left="0" w:firstLine="709"/>
        <w:jc w:val="both"/>
        <w:rPr>
          <w:sz w:val="24"/>
          <w:szCs w:val="24"/>
        </w:rPr>
      </w:pPr>
      <w:r w:rsidRPr="006E0814">
        <w:rPr>
          <w:sz w:val="24"/>
          <w:szCs w:val="24"/>
        </w:rPr>
        <w:t>исполнять поручения клиента, если они соответствуют условиям договора, Правилам и требованиям законодательства Республики Казахстан;</w:t>
      </w:r>
    </w:p>
    <w:p w14:paraId="77F451FB" w14:textId="77777777" w:rsidR="002D6C01" w:rsidRPr="006E0814" w:rsidRDefault="002D6C01" w:rsidP="004B4655">
      <w:pPr>
        <w:numPr>
          <w:ilvl w:val="0"/>
          <w:numId w:val="7"/>
        </w:numPr>
        <w:tabs>
          <w:tab w:val="left" w:pos="851"/>
        </w:tabs>
        <w:spacing w:before="120"/>
        <w:ind w:left="0" w:firstLine="709"/>
        <w:jc w:val="both"/>
        <w:rPr>
          <w:sz w:val="24"/>
          <w:szCs w:val="24"/>
        </w:rPr>
      </w:pPr>
      <w:r w:rsidRPr="006E0814">
        <w:rPr>
          <w:sz w:val="24"/>
          <w:szCs w:val="24"/>
        </w:rPr>
        <w:t>приостановить (возобновить) предоставление клиенту электронных банковских услуг в срок, указанный в его соответствующем письменном заявлении, поданном в Банк;</w:t>
      </w:r>
    </w:p>
    <w:p w14:paraId="72F9F807" w14:textId="77777777" w:rsidR="002D6C01" w:rsidRPr="006E0814" w:rsidRDefault="002D6C01" w:rsidP="004B4655">
      <w:pPr>
        <w:pStyle w:val="a9"/>
        <w:numPr>
          <w:ilvl w:val="0"/>
          <w:numId w:val="7"/>
        </w:numPr>
        <w:tabs>
          <w:tab w:val="left" w:pos="851"/>
        </w:tabs>
        <w:spacing w:before="120"/>
        <w:ind w:left="0" w:firstLine="709"/>
        <w:contextualSpacing w:val="0"/>
        <w:jc w:val="both"/>
        <w:rPr>
          <w:snapToGrid w:val="0"/>
          <w:sz w:val="24"/>
          <w:szCs w:val="24"/>
        </w:rPr>
      </w:pPr>
      <w:r w:rsidRPr="006E0814">
        <w:rPr>
          <w:sz w:val="24"/>
          <w:szCs w:val="24"/>
        </w:rPr>
        <w:lastRenderedPageBreak/>
        <w:t xml:space="preserve">сотрудничать с правоохранительными органами в случае досудебного расследования уголовных дел, возбужденных по факту несанкционированных операций по счету в онлайн каналах Банка; </w:t>
      </w:r>
      <w:r w:rsidRPr="006E0814">
        <w:rPr>
          <w:rFonts w:eastAsiaTheme="minorHAnsi"/>
          <w:i/>
          <w:color w:val="0000FF"/>
          <w:spacing w:val="-3"/>
          <w:sz w:val="24"/>
          <w:szCs w:val="24"/>
          <w:lang w:eastAsia="en-US"/>
        </w:rPr>
        <w:t xml:space="preserve">(подпункт 4) пункта 5.1. изменен </w:t>
      </w:r>
      <w:r w:rsidRPr="006E0814">
        <w:rPr>
          <w:rFonts w:eastAsia="Calibri"/>
          <w:i/>
          <w:color w:val="0000FF"/>
          <w:spacing w:val="-3"/>
          <w:sz w:val="24"/>
          <w:szCs w:val="24"/>
          <w:lang w:eastAsia="en-US"/>
        </w:rPr>
        <w:t>решением Правления от 19.01.2026 г. (протокол № 6))</w:t>
      </w:r>
    </w:p>
    <w:p w14:paraId="7AAD0978" w14:textId="77777777" w:rsidR="002D6C01" w:rsidRPr="006E0814" w:rsidRDefault="002D6C01" w:rsidP="004B4655">
      <w:pPr>
        <w:pStyle w:val="a9"/>
        <w:numPr>
          <w:ilvl w:val="0"/>
          <w:numId w:val="7"/>
        </w:numPr>
        <w:tabs>
          <w:tab w:val="left" w:pos="851"/>
        </w:tabs>
        <w:spacing w:before="120"/>
        <w:ind w:left="0" w:firstLine="709"/>
        <w:contextualSpacing w:val="0"/>
        <w:jc w:val="both"/>
        <w:rPr>
          <w:snapToGrid w:val="0"/>
          <w:sz w:val="24"/>
          <w:szCs w:val="24"/>
        </w:rPr>
      </w:pPr>
      <w:r w:rsidRPr="006E0814">
        <w:rPr>
          <w:sz w:val="24"/>
          <w:szCs w:val="24"/>
        </w:rPr>
        <w:t>сохранять банковскую тайну при оказании электронных банковских услуг и не разглашать информацию, полученную от клиента при предоставлении электронных банковских услуг, за исключением случаев разглашения информации, предусмотренных действующим законодательством Республики Казахстан.</w:t>
      </w:r>
    </w:p>
    <w:p w14:paraId="5B513435" w14:textId="77777777" w:rsidR="002D6C01" w:rsidRPr="006E0814" w:rsidRDefault="002D6C01" w:rsidP="004B4655">
      <w:pPr>
        <w:pStyle w:val="a9"/>
        <w:numPr>
          <w:ilvl w:val="1"/>
          <w:numId w:val="6"/>
        </w:numPr>
        <w:tabs>
          <w:tab w:val="left" w:pos="1134"/>
        </w:tabs>
        <w:spacing w:before="120"/>
        <w:ind w:left="0" w:firstLine="709"/>
        <w:contextualSpacing w:val="0"/>
        <w:jc w:val="both"/>
        <w:rPr>
          <w:snapToGrid w:val="0"/>
          <w:sz w:val="24"/>
          <w:szCs w:val="24"/>
        </w:rPr>
      </w:pPr>
      <w:r w:rsidRPr="006E0814">
        <w:rPr>
          <w:snapToGrid w:val="0"/>
          <w:sz w:val="24"/>
          <w:szCs w:val="24"/>
        </w:rPr>
        <w:t xml:space="preserve">Банк имеет право: </w:t>
      </w:r>
    </w:p>
    <w:p w14:paraId="554CB995" w14:textId="77777777" w:rsidR="002D6C01" w:rsidRPr="006E0814" w:rsidRDefault="002D6C01" w:rsidP="004B4655">
      <w:pPr>
        <w:numPr>
          <w:ilvl w:val="0"/>
          <w:numId w:val="8"/>
        </w:numPr>
        <w:tabs>
          <w:tab w:val="left" w:pos="851"/>
        </w:tabs>
        <w:spacing w:before="120"/>
        <w:ind w:left="0" w:firstLine="709"/>
        <w:jc w:val="both"/>
        <w:rPr>
          <w:sz w:val="24"/>
          <w:szCs w:val="24"/>
        </w:rPr>
      </w:pPr>
      <w:r w:rsidRPr="006E0814">
        <w:rPr>
          <w:sz w:val="24"/>
          <w:szCs w:val="24"/>
        </w:rPr>
        <w:t xml:space="preserve">запросить у клиента дополнительную информацию и (или) документы для совершения операции в целях проверки ее соответствия законодательству Республики Казахстан. Операция не осуществляется в онлайн каналах Банка до предъявления клиентом дополнительной информации и (или) документов в Банк; </w:t>
      </w:r>
      <w:r w:rsidRPr="006E0814">
        <w:rPr>
          <w:rFonts w:eastAsiaTheme="minorHAnsi"/>
          <w:i/>
          <w:color w:val="0000FF"/>
          <w:spacing w:val="-3"/>
          <w:sz w:val="24"/>
          <w:szCs w:val="24"/>
          <w:lang w:eastAsia="en-US"/>
        </w:rPr>
        <w:t xml:space="preserve">(подпункт 1) пункта 5.2. изменен </w:t>
      </w:r>
      <w:r w:rsidRPr="006E0814">
        <w:rPr>
          <w:rFonts w:eastAsia="Calibri"/>
          <w:i/>
          <w:color w:val="0000FF"/>
          <w:spacing w:val="-3"/>
          <w:sz w:val="24"/>
          <w:szCs w:val="24"/>
          <w:lang w:eastAsia="en-US"/>
        </w:rPr>
        <w:t>решением Правления от 19.01.2026 г. (протокол № 6))</w:t>
      </w:r>
    </w:p>
    <w:p w14:paraId="55B8A769" w14:textId="77777777" w:rsidR="002D6C01" w:rsidRPr="006E0814" w:rsidRDefault="002D6C01" w:rsidP="004B4655">
      <w:pPr>
        <w:numPr>
          <w:ilvl w:val="0"/>
          <w:numId w:val="8"/>
        </w:numPr>
        <w:tabs>
          <w:tab w:val="left" w:pos="851"/>
        </w:tabs>
        <w:spacing w:before="120"/>
        <w:ind w:left="0" w:firstLine="709"/>
        <w:jc w:val="both"/>
        <w:rPr>
          <w:sz w:val="24"/>
          <w:szCs w:val="24"/>
        </w:rPr>
      </w:pPr>
      <w:r w:rsidRPr="006E0814">
        <w:rPr>
          <w:sz w:val="24"/>
          <w:szCs w:val="24"/>
        </w:rPr>
        <w:t>в течение операционного дня направить по своей инициативе и за свой счет на номер телефона клиента SMS-сообщение/push-уведомлении касательно его банковского займа, в том числе о сроках и размерах платежей, а также сведения информационно-рекламного характера о банковских услугах Банка;</w:t>
      </w:r>
    </w:p>
    <w:p w14:paraId="27FB4388" w14:textId="77777777" w:rsidR="002D6C01" w:rsidRPr="006E0814" w:rsidRDefault="002D6C01" w:rsidP="004B4655">
      <w:pPr>
        <w:numPr>
          <w:ilvl w:val="0"/>
          <w:numId w:val="8"/>
        </w:numPr>
        <w:tabs>
          <w:tab w:val="left" w:pos="851"/>
        </w:tabs>
        <w:spacing w:before="120"/>
        <w:ind w:left="0" w:firstLine="709"/>
        <w:jc w:val="both"/>
        <w:rPr>
          <w:sz w:val="24"/>
          <w:szCs w:val="24"/>
        </w:rPr>
      </w:pPr>
      <w:r w:rsidRPr="006E0814">
        <w:rPr>
          <w:sz w:val="24"/>
          <w:szCs w:val="24"/>
        </w:rPr>
        <w:t>отказать в осуществлении операций в случае неверного указания клиентом одноразового (единовременного) кода;</w:t>
      </w:r>
    </w:p>
    <w:p w14:paraId="6D5A90D2" w14:textId="77777777" w:rsidR="002D6C01" w:rsidRPr="006E0814" w:rsidRDefault="002D6C01" w:rsidP="004B4655">
      <w:pPr>
        <w:numPr>
          <w:ilvl w:val="0"/>
          <w:numId w:val="8"/>
        </w:numPr>
        <w:tabs>
          <w:tab w:val="left" w:pos="851"/>
        </w:tabs>
        <w:spacing w:before="120"/>
        <w:ind w:left="0" w:firstLine="709"/>
        <w:jc w:val="both"/>
        <w:rPr>
          <w:sz w:val="24"/>
          <w:szCs w:val="24"/>
        </w:rPr>
      </w:pPr>
      <w:r w:rsidRPr="006E0814">
        <w:rPr>
          <w:sz w:val="24"/>
          <w:szCs w:val="24"/>
        </w:rPr>
        <w:t>отказать в осуществлении электронных банковских услуг по основаниям, предусмотренным договором;</w:t>
      </w:r>
    </w:p>
    <w:p w14:paraId="4672AF04" w14:textId="77777777" w:rsidR="002D6C01" w:rsidRPr="006E0814" w:rsidRDefault="002D6C01" w:rsidP="004B4655">
      <w:pPr>
        <w:numPr>
          <w:ilvl w:val="0"/>
          <w:numId w:val="8"/>
        </w:numPr>
        <w:tabs>
          <w:tab w:val="left" w:pos="851"/>
        </w:tabs>
        <w:spacing w:before="120"/>
        <w:ind w:left="0" w:firstLine="709"/>
        <w:jc w:val="both"/>
        <w:rPr>
          <w:sz w:val="24"/>
          <w:szCs w:val="24"/>
        </w:rPr>
      </w:pPr>
      <w:r w:rsidRPr="006E0814">
        <w:rPr>
          <w:sz w:val="24"/>
          <w:szCs w:val="24"/>
        </w:rPr>
        <w:t xml:space="preserve">производить изменения интерфейса и технических настроек в онлайн каналах Банка, в том числе вносить изменения в механизмы защиты онлайн каналов Банка по своему усмотрению; </w:t>
      </w:r>
      <w:r w:rsidRPr="006E0814">
        <w:rPr>
          <w:rFonts w:eastAsiaTheme="minorHAnsi"/>
          <w:i/>
          <w:color w:val="0000FF"/>
          <w:spacing w:val="-3"/>
          <w:sz w:val="24"/>
          <w:szCs w:val="24"/>
          <w:lang w:eastAsia="en-US"/>
        </w:rPr>
        <w:t xml:space="preserve">(подпункт 5) пункта 5.2. изменен </w:t>
      </w:r>
      <w:r w:rsidRPr="006E0814">
        <w:rPr>
          <w:rFonts w:eastAsia="Calibri"/>
          <w:i/>
          <w:color w:val="0000FF"/>
          <w:spacing w:val="-3"/>
          <w:sz w:val="24"/>
          <w:szCs w:val="24"/>
          <w:lang w:eastAsia="en-US"/>
        </w:rPr>
        <w:t>решением Правления от 19.01.2026 г. (протокол № 6))</w:t>
      </w:r>
    </w:p>
    <w:p w14:paraId="38B1077E" w14:textId="77777777" w:rsidR="002D6C01" w:rsidRPr="006E0814" w:rsidRDefault="002D6C01" w:rsidP="004B4655">
      <w:pPr>
        <w:numPr>
          <w:ilvl w:val="0"/>
          <w:numId w:val="8"/>
        </w:numPr>
        <w:tabs>
          <w:tab w:val="left" w:pos="851"/>
        </w:tabs>
        <w:spacing w:before="120"/>
        <w:ind w:left="0" w:firstLine="709"/>
        <w:jc w:val="both"/>
        <w:rPr>
          <w:sz w:val="24"/>
          <w:szCs w:val="24"/>
        </w:rPr>
      </w:pPr>
      <w:r w:rsidRPr="006E0814">
        <w:rPr>
          <w:sz w:val="24"/>
          <w:szCs w:val="24"/>
        </w:rPr>
        <w:t>приостановить или прекратить предоставление электронных банковских услуг по основаниям, предусмотренным разделом 7 настоящего договора;</w:t>
      </w:r>
    </w:p>
    <w:p w14:paraId="7A793AD8" w14:textId="77777777" w:rsidR="002D6C01" w:rsidRPr="006E0814" w:rsidRDefault="002D6C01" w:rsidP="004B4655">
      <w:pPr>
        <w:numPr>
          <w:ilvl w:val="0"/>
          <w:numId w:val="8"/>
        </w:numPr>
        <w:tabs>
          <w:tab w:val="left" w:pos="851"/>
        </w:tabs>
        <w:spacing w:before="120"/>
        <w:ind w:left="0" w:firstLine="709"/>
        <w:jc w:val="both"/>
        <w:rPr>
          <w:sz w:val="24"/>
          <w:szCs w:val="24"/>
        </w:rPr>
      </w:pPr>
      <w:r w:rsidRPr="006E0814">
        <w:rPr>
          <w:sz w:val="24"/>
          <w:szCs w:val="24"/>
        </w:rPr>
        <w:t xml:space="preserve">вводить постоянные или временные ограничения на использование клиентом каналов связи с целью доступа в онлайн каналы Банка, в том числе ограничить перечень видов электронных банковских услуг, регистрация и операции, которые возможны только по определенному каналу связи; </w:t>
      </w:r>
      <w:r w:rsidRPr="006E0814">
        <w:rPr>
          <w:rFonts w:eastAsiaTheme="minorHAnsi"/>
          <w:i/>
          <w:color w:val="0000FF"/>
          <w:spacing w:val="-3"/>
          <w:sz w:val="24"/>
          <w:szCs w:val="24"/>
          <w:lang w:eastAsia="en-US"/>
        </w:rPr>
        <w:t xml:space="preserve">(подпункт 7) пункта 5.2. изменен </w:t>
      </w:r>
      <w:r w:rsidRPr="006E0814">
        <w:rPr>
          <w:rFonts w:eastAsia="Calibri"/>
          <w:i/>
          <w:color w:val="0000FF"/>
          <w:spacing w:val="-3"/>
          <w:sz w:val="24"/>
          <w:szCs w:val="24"/>
          <w:lang w:eastAsia="en-US"/>
        </w:rPr>
        <w:t>решением Правления от 19.01.2026 г. (протокол № 6))</w:t>
      </w:r>
    </w:p>
    <w:p w14:paraId="17D37B04" w14:textId="77777777" w:rsidR="002D6C01" w:rsidRPr="006E0814" w:rsidRDefault="002D6C01" w:rsidP="004B4655">
      <w:pPr>
        <w:numPr>
          <w:ilvl w:val="0"/>
          <w:numId w:val="8"/>
        </w:numPr>
        <w:tabs>
          <w:tab w:val="left" w:pos="851"/>
        </w:tabs>
        <w:spacing w:before="120"/>
        <w:ind w:left="0" w:firstLine="709"/>
        <w:jc w:val="both"/>
        <w:rPr>
          <w:sz w:val="24"/>
          <w:szCs w:val="24"/>
        </w:rPr>
      </w:pPr>
      <w:r w:rsidRPr="006E0814">
        <w:rPr>
          <w:sz w:val="24"/>
          <w:szCs w:val="24"/>
        </w:rPr>
        <w:t xml:space="preserve">временно приостановить или ограничить доступ к электронным банковским услугам по одному или нескольким каналам доступа в онлайн каналах Банка при наличии у Банка оснований считать, что по данным каналам осуществляется попытка третьими лицами несанкционированного доступа в онлайн каналах Банка и совершения от имени клиента, но без его согласия операций. Банк в течение операционного дня направляет соответствующее уведомление клиенту на номер телефона с указанием основания. При подтверждении клиентом о совершении попытки доступа в онлайн каналы Банк самим клиентом, ограничение в доступе снимается незамедлительно; </w:t>
      </w:r>
      <w:r w:rsidRPr="006E0814">
        <w:rPr>
          <w:rFonts w:eastAsiaTheme="minorHAnsi"/>
          <w:i/>
          <w:color w:val="0000FF"/>
          <w:spacing w:val="-3"/>
          <w:sz w:val="24"/>
          <w:szCs w:val="24"/>
          <w:lang w:eastAsia="en-US"/>
        </w:rPr>
        <w:t xml:space="preserve">(подпункт 8) пункта 5.2. изменен </w:t>
      </w:r>
      <w:r w:rsidRPr="006E0814">
        <w:rPr>
          <w:rFonts w:eastAsia="Calibri"/>
          <w:i/>
          <w:color w:val="0000FF"/>
          <w:spacing w:val="-3"/>
          <w:sz w:val="24"/>
          <w:szCs w:val="24"/>
          <w:lang w:eastAsia="en-US"/>
        </w:rPr>
        <w:t>решением Правления от 19.01.2026 г. (протокол № 6))</w:t>
      </w:r>
    </w:p>
    <w:p w14:paraId="2722F663" w14:textId="77777777" w:rsidR="002D6C01" w:rsidRPr="006E0814" w:rsidRDefault="002D6C01" w:rsidP="004B4655">
      <w:pPr>
        <w:numPr>
          <w:ilvl w:val="0"/>
          <w:numId w:val="8"/>
        </w:numPr>
        <w:tabs>
          <w:tab w:val="left" w:pos="851"/>
        </w:tabs>
        <w:spacing w:before="120"/>
        <w:ind w:left="0" w:firstLine="709"/>
        <w:jc w:val="both"/>
        <w:rPr>
          <w:sz w:val="24"/>
          <w:szCs w:val="24"/>
        </w:rPr>
      </w:pPr>
      <w:r w:rsidRPr="006E0814">
        <w:rPr>
          <w:sz w:val="24"/>
          <w:szCs w:val="24"/>
        </w:rPr>
        <w:t>отказать в проведении операций по счету в случае безуспешной аутентификации или динамической идентификацию клиента;</w:t>
      </w:r>
    </w:p>
    <w:p w14:paraId="0352F4B5" w14:textId="77777777" w:rsidR="002D6C01" w:rsidRPr="006E0814" w:rsidRDefault="002D6C01" w:rsidP="004B4655">
      <w:pPr>
        <w:numPr>
          <w:ilvl w:val="0"/>
          <w:numId w:val="8"/>
        </w:numPr>
        <w:tabs>
          <w:tab w:val="left" w:pos="993"/>
        </w:tabs>
        <w:spacing w:before="120"/>
        <w:ind w:left="0" w:firstLine="709"/>
        <w:jc w:val="both"/>
        <w:rPr>
          <w:sz w:val="24"/>
          <w:szCs w:val="24"/>
        </w:rPr>
      </w:pPr>
      <w:r w:rsidRPr="006E0814">
        <w:rPr>
          <w:sz w:val="24"/>
          <w:szCs w:val="24"/>
        </w:rPr>
        <w:t xml:space="preserve">отказать в совершении операций в онлайн каналах Банка при наличии неисполненных требований к счету (платежное требование-поручение или инкассовое распоряжение), предъявленных третьими лицами. В этом случае клиенту допускается </w:t>
      </w:r>
      <w:r w:rsidRPr="006E0814">
        <w:rPr>
          <w:sz w:val="24"/>
          <w:szCs w:val="24"/>
        </w:rPr>
        <w:lastRenderedPageBreak/>
        <w:t xml:space="preserve">только пополнение счета в онлайн каналах Банка для исполнения указанных требований; </w:t>
      </w:r>
      <w:r w:rsidRPr="006E0814">
        <w:rPr>
          <w:rFonts w:eastAsiaTheme="minorHAnsi"/>
          <w:i/>
          <w:color w:val="0000FF"/>
          <w:spacing w:val="-3"/>
          <w:sz w:val="24"/>
          <w:szCs w:val="24"/>
          <w:lang w:eastAsia="en-US"/>
        </w:rPr>
        <w:t xml:space="preserve">(подпункт 10) пункта 5.2. изменен </w:t>
      </w:r>
      <w:r w:rsidRPr="006E0814">
        <w:rPr>
          <w:rFonts w:eastAsia="Calibri"/>
          <w:i/>
          <w:color w:val="0000FF"/>
          <w:spacing w:val="-3"/>
          <w:sz w:val="24"/>
          <w:szCs w:val="24"/>
          <w:lang w:eastAsia="en-US"/>
        </w:rPr>
        <w:t>решением Правления от 19.01.2026 г. (протокол № 6))</w:t>
      </w:r>
    </w:p>
    <w:p w14:paraId="208274D6" w14:textId="77777777" w:rsidR="002D6C01" w:rsidRPr="006E0814" w:rsidRDefault="002D6C01" w:rsidP="004B4655">
      <w:pPr>
        <w:numPr>
          <w:ilvl w:val="0"/>
          <w:numId w:val="8"/>
        </w:numPr>
        <w:tabs>
          <w:tab w:val="left" w:pos="993"/>
        </w:tabs>
        <w:spacing w:before="120"/>
        <w:ind w:left="0" w:firstLine="709"/>
        <w:jc w:val="both"/>
        <w:rPr>
          <w:sz w:val="24"/>
          <w:szCs w:val="24"/>
        </w:rPr>
      </w:pPr>
      <w:r w:rsidRPr="006E0814">
        <w:rPr>
          <w:sz w:val="24"/>
          <w:szCs w:val="24"/>
        </w:rPr>
        <w:t>приостановить проведение операций клиента в соответствии с действующим законодательством Республики Казахстан;</w:t>
      </w:r>
    </w:p>
    <w:p w14:paraId="47C8E83F" w14:textId="77777777" w:rsidR="002D6C01" w:rsidRPr="006E0814" w:rsidRDefault="002D6C01" w:rsidP="004B4655">
      <w:pPr>
        <w:numPr>
          <w:ilvl w:val="0"/>
          <w:numId w:val="8"/>
        </w:numPr>
        <w:tabs>
          <w:tab w:val="left" w:pos="993"/>
        </w:tabs>
        <w:spacing w:before="120"/>
        <w:ind w:left="0" w:firstLine="709"/>
        <w:jc w:val="both"/>
        <w:rPr>
          <w:sz w:val="24"/>
          <w:szCs w:val="24"/>
        </w:rPr>
      </w:pPr>
      <w:r w:rsidRPr="006E0814">
        <w:rPr>
          <w:sz w:val="24"/>
          <w:szCs w:val="24"/>
        </w:rPr>
        <w:t>в любой момент по своему усмотрению (в одностороннем порядке) определять, устанавливать и изменять перечень банковских операций и функций, которые могут осуществляться клиентом, а также устанавливать и изменять (увеличивать, уменьшать) ограничения (лимиты) на суммы операций.</w:t>
      </w:r>
    </w:p>
    <w:p w14:paraId="018293B4" w14:textId="055A03F3" w:rsidR="002D6C01" w:rsidRPr="006E0814" w:rsidRDefault="002D6C01" w:rsidP="00282E77">
      <w:pPr>
        <w:tabs>
          <w:tab w:val="left" w:pos="709"/>
        </w:tabs>
        <w:spacing w:before="120"/>
        <w:ind w:firstLine="709"/>
        <w:jc w:val="both"/>
        <w:rPr>
          <w:sz w:val="24"/>
          <w:szCs w:val="24"/>
        </w:rPr>
      </w:pPr>
      <w:r w:rsidRPr="006E0814">
        <w:rPr>
          <w:sz w:val="24"/>
          <w:szCs w:val="24"/>
          <w:lang w:val="kk-KZ"/>
        </w:rPr>
        <w:t>13) </w:t>
      </w:r>
      <w:r w:rsidRPr="006E0814">
        <w:rPr>
          <w:rFonts w:eastAsia="Trebuchet MS"/>
          <w:sz w:val="24"/>
          <w:szCs w:val="24"/>
          <w:lang w:val="kk-KZ"/>
        </w:rPr>
        <w:t>о</w:t>
      </w:r>
      <w:r w:rsidRPr="006E0814">
        <w:rPr>
          <w:rFonts w:eastAsia="Trebuchet MS"/>
          <w:sz w:val="24"/>
          <w:szCs w:val="24"/>
        </w:rPr>
        <w:t>тказать Клиенту в оказании услуг Банка в одностороннем порядке и без объяснения причин, в случае несоответствия операции по банковским счетам Клиента требованиям законодательства Республики Казахстан, внутренним документам Банка, а также, если у Банка возникли подозрения в том, что операция осуществляется с нарушением законодательства или носит мошеннический характер;</w:t>
      </w:r>
    </w:p>
    <w:p w14:paraId="09691991" w14:textId="4AA7400B" w:rsidR="002D6C01" w:rsidRPr="006E0814" w:rsidRDefault="00282E77" w:rsidP="00282E77">
      <w:pPr>
        <w:tabs>
          <w:tab w:val="left" w:pos="567"/>
          <w:tab w:val="left" w:pos="709"/>
          <w:tab w:val="left" w:pos="993"/>
        </w:tabs>
        <w:spacing w:before="120"/>
        <w:jc w:val="both"/>
        <w:rPr>
          <w:sz w:val="24"/>
          <w:szCs w:val="24"/>
        </w:rPr>
      </w:pPr>
      <w:r w:rsidRPr="006E0814">
        <w:rPr>
          <w:sz w:val="24"/>
          <w:szCs w:val="24"/>
          <w:lang w:bidi="ru-RU"/>
        </w:rPr>
        <w:tab/>
      </w:r>
      <w:r w:rsidRPr="006E0814">
        <w:rPr>
          <w:sz w:val="24"/>
          <w:szCs w:val="24"/>
          <w:lang w:bidi="ru-RU"/>
        </w:rPr>
        <w:tab/>
      </w:r>
      <w:r w:rsidR="002D6C01" w:rsidRPr="006E0814">
        <w:rPr>
          <w:sz w:val="24"/>
          <w:szCs w:val="24"/>
          <w:lang w:val="kk-KZ" w:bidi="ru-RU"/>
        </w:rPr>
        <w:t>14) п</w:t>
      </w:r>
      <w:r w:rsidR="002D6C01" w:rsidRPr="006E0814">
        <w:rPr>
          <w:sz w:val="24"/>
          <w:szCs w:val="24"/>
          <w:lang w:bidi="ru-RU"/>
        </w:rPr>
        <w:t>о с</w:t>
      </w:r>
      <w:r w:rsidR="002D6C01" w:rsidRPr="006E0814">
        <w:rPr>
          <w:sz w:val="24"/>
          <w:szCs w:val="24"/>
          <w:lang w:val="kk-KZ" w:bidi="ru-RU"/>
        </w:rPr>
        <w:t>о</w:t>
      </w:r>
      <w:r w:rsidR="002D6C01" w:rsidRPr="006E0814">
        <w:rPr>
          <w:sz w:val="24"/>
          <w:szCs w:val="24"/>
          <w:lang w:bidi="ru-RU"/>
        </w:rPr>
        <w:t>бственной инициативе приостановить операции по банковским счетам без согласия Клиента, при наличии обстоятельств, которые по мнению Банка могут привести к ущербу/убытку для клиента(-ов) или для Банка;</w:t>
      </w:r>
    </w:p>
    <w:p w14:paraId="2006737F" w14:textId="6E88E1E0" w:rsidR="002D6C01" w:rsidRPr="006E0814" w:rsidRDefault="002D6C01" w:rsidP="004B4655">
      <w:pPr>
        <w:tabs>
          <w:tab w:val="left" w:pos="993"/>
        </w:tabs>
        <w:spacing w:before="120"/>
        <w:ind w:firstLine="709"/>
        <w:jc w:val="both"/>
        <w:rPr>
          <w:rFonts w:eastAsia="Calibri"/>
          <w:i/>
          <w:color w:val="0000FF"/>
          <w:spacing w:val="-3"/>
          <w:sz w:val="24"/>
          <w:szCs w:val="24"/>
          <w:lang w:eastAsia="en-US"/>
        </w:rPr>
      </w:pPr>
      <w:r w:rsidRPr="006E0814">
        <w:rPr>
          <w:sz w:val="24"/>
          <w:szCs w:val="24"/>
          <w:lang w:val="kk-KZ" w:bidi="ru-RU"/>
        </w:rPr>
        <w:t>15) о</w:t>
      </w:r>
      <w:r w:rsidRPr="006E0814">
        <w:rPr>
          <w:sz w:val="24"/>
          <w:szCs w:val="24"/>
          <w:lang w:bidi="ru-RU"/>
        </w:rPr>
        <w:t>тказать в исполнении поручении Клиента и (или) приостановить операцию(-и) по банковскому счету в порядке и случаях, установленных законодательством, а также в случаях, которые могут быть использованы для реализации противоправных действий в отношении Банка и его клиентов с нанесением ущерба/убытка.</w:t>
      </w:r>
      <w:r w:rsidRPr="006E0814">
        <w:rPr>
          <w:sz w:val="24"/>
          <w:szCs w:val="24"/>
          <w:lang w:val="kk-KZ" w:bidi="ru-RU"/>
        </w:rPr>
        <w:t xml:space="preserve"> </w:t>
      </w:r>
      <w:r w:rsidRPr="006E0814">
        <w:rPr>
          <w:rFonts w:eastAsiaTheme="minorHAnsi"/>
          <w:i/>
          <w:color w:val="0000FF"/>
          <w:spacing w:val="-3"/>
          <w:sz w:val="24"/>
          <w:szCs w:val="24"/>
          <w:lang w:eastAsia="en-US"/>
        </w:rPr>
        <w:t>(</w:t>
      </w:r>
      <w:r w:rsidRPr="006E0814">
        <w:rPr>
          <w:rFonts w:eastAsiaTheme="minorHAnsi"/>
          <w:i/>
          <w:color w:val="0000FF"/>
          <w:spacing w:val="-3"/>
          <w:sz w:val="24"/>
          <w:szCs w:val="24"/>
          <w:lang w:val="kk-KZ" w:eastAsia="en-US"/>
        </w:rPr>
        <w:t xml:space="preserve">пункт 5.2 дополнен подпунктами 13)-15) </w:t>
      </w:r>
      <w:r w:rsidRPr="006E0814">
        <w:rPr>
          <w:rFonts w:eastAsia="Calibri"/>
          <w:i/>
          <w:color w:val="0000FF"/>
          <w:spacing w:val="-3"/>
          <w:sz w:val="24"/>
          <w:szCs w:val="24"/>
          <w:lang w:eastAsia="en-US"/>
        </w:rPr>
        <w:t>решением Правления от 22.08.2023 г. (протокол № 1</w:t>
      </w:r>
      <w:r w:rsidRPr="006E0814">
        <w:rPr>
          <w:rFonts w:eastAsia="Calibri"/>
          <w:i/>
          <w:color w:val="0000FF"/>
          <w:spacing w:val="-3"/>
          <w:sz w:val="24"/>
          <w:szCs w:val="24"/>
          <w:lang w:val="kk-KZ" w:eastAsia="en-US"/>
        </w:rPr>
        <w:t>38</w:t>
      </w:r>
      <w:r w:rsidRPr="006E0814">
        <w:rPr>
          <w:rFonts w:eastAsia="Calibri"/>
          <w:i/>
          <w:color w:val="0000FF"/>
          <w:spacing w:val="-3"/>
          <w:sz w:val="24"/>
          <w:szCs w:val="24"/>
          <w:lang w:eastAsia="en-US"/>
        </w:rPr>
        <w:t>)</w:t>
      </w:r>
    </w:p>
    <w:p w14:paraId="3289875F" w14:textId="144E43F1" w:rsidR="002D6C01" w:rsidRPr="006E0814" w:rsidRDefault="002D6C01" w:rsidP="004B4655">
      <w:pPr>
        <w:tabs>
          <w:tab w:val="left" w:pos="567"/>
          <w:tab w:val="left" w:pos="993"/>
        </w:tabs>
        <w:spacing w:before="120"/>
        <w:ind w:firstLine="709"/>
        <w:jc w:val="both"/>
        <w:rPr>
          <w:sz w:val="24"/>
          <w:szCs w:val="24"/>
          <w:lang w:bidi="ru-RU"/>
        </w:rPr>
      </w:pPr>
      <w:r w:rsidRPr="006E0814">
        <w:rPr>
          <w:sz w:val="24"/>
          <w:szCs w:val="24"/>
          <w:lang w:bidi="ru-RU"/>
        </w:rPr>
        <w:t xml:space="preserve">16) автоматически выявлять, блокировать платежи и переводы </w:t>
      </w:r>
      <w:bookmarkStart w:id="0" w:name="_Hlk208338824"/>
      <w:r w:rsidRPr="006E0814">
        <w:rPr>
          <w:sz w:val="24"/>
          <w:szCs w:val="24"/>
          <w:lang w:bidi="ru-RU"/>
        </w:rPr>
        <w:t xml:space="preserve">денег  при совпадении информации об отправителе или получателе денег с информацией, имеющейся в базе данных антифрод-центра </w:t>
      </w:r>
      <w:r w:rsidRPr="006E0814">
        <w:rPr>
          <w:sz w:val="24"/>
          <w:szCs w:val="24"/>
        </w:rPr>
        <w:t>Национального Банка Республики Казахстан;</w:t>
      </w:r>
      <w:r w:rsidRPr="006E0814">
        <w:rPr>
          <w:sz w:val="24"/>
          <w:szCs w:val="24"/>
          <w:lang w:bidi="ru-RU"/>
        </w:rPr>
        <w:t xml:space="preserve"> </w:t>
      </w:r>
      <w:r w:rsidRPr="006E0814">
        <w:rPr>
          <w:rFonts w:eastAsiaTheme="minorHAnsi"/>
          <w:i/>
          <w:color w:val="0000FF"/>
          <w:spacing w:val="-3"/>
          <w:sz w:val="24"/>
          <w:szCs w:val="24"/>
          <w:lang w:val="kk-KZ" w:eastAsia="en-US"/>
        </w:rPr>
        <w:t>(пункт 5.2. дополнен подпунктом 16) решением Правления от 30.09.2025 г. (протокол №129))</w:t>
      </w:r>
    </w:p>
    <w:p w14:paraId="611B1A7E" w14:textId="199127E1" w:rsidR="002D6C01" w:rsidRPr="006E0814" w:rsidRDefault="002D6C01" w:rsidP="004B4655">
      <w:pPr>
        <w:tabs>
          <w:tab w:val="left" w:pos="567"/>
          <w:tab w:val="left" w:pos="993"/>
        </w:tabs>
        <w:spacing w:before="120"/>
        <w:ind w:firstLine="709"/>
        <w:jc w:val="both"/>
        <w:rPr>
          <w:sz w:val="24"/>
          <w:szCs w:val="24"/>
          <w:lang w:val="kk-KZ"/>
        </w:rPr>
      </w:pPr>
      <w:r w:rsidRPr="006E0814">
        <w:rPr>
          <w:sz w:val="24"/>
          <w:szCs w:val="24"/>
          <w:lang w:bidi="ru-RU"/>
        </w:rPr>
        <w:t xml:space="preserve">17) отказать/приостановить исполнение платежа и перевода денег при совпадении информации об отправителе или получателе денег с информацией, имеющейся в базе данных антифрод-центра </w:t>
      </w:r>
      <w:r w:rsidRPr="006E0814">
        <w:rPr>
          <w:sz w:val="24"/>
          <w:szCs w:val="24"/>
        </w:rPr>
        <w:t>Национального Банка Республики Казахстан</w:t>
      </w:r>
      <w:r w:rsidRPr="006E0814">
        <w:rPr>
          <w:sz w:val="24"/>
          <w:szCs w:val="24"/>
          <w:lang w:bidi="ru-RU"/>
        </w:rPr>
        <w:t xml:space="preserve"> в момент осуществления операции.</w:t>
      </w:r>
      <w:bookmarkEnd w:id="0"/>
      <w:r w:rsidRPr="006E0814">
        <w:rPr>
          <w:sz w:val="24"/>
          <w:szCs w:val="24"/>
          <w:lang w:bidi="ru-RU"/>
        </w:rPr>
        <w:t xml:space="preserve"> </w:t>
      </w:r>
      <w:r w:rsidRPr="006E0814">
        <w:rPr>
          <w:rFonts w:eastAsiaTheme="minorHAnsi"/>
          <w:i/>
          <w:color w:val="0000FF"/>
          <w:spacing w:val="-3"/>
          <w:sz w:val="24"/>
          <w:szCs w:val="24"/>
          <w:lang w:val="kk-KZ" w:eastAsia="en-US"/>
        </w:rPr>
        <w:t>(пункт 5.2. дополнен подпунктом 17) решением Правления от 30.09.2025 г. (протокол №129))</w:t>
      </w:r>
    </w:p>
    <w:p w14:paraId="67D44733" w14:textId="77777777" w:rsidR="002D6C01" w:rsidRPr="006E0814" w:rsidRDefault="002D6C01" w:rsidP="004B4655">
      <w:pPr>
        <w:pStyle w:val="a9"/>
        <w:numPr>
          <w:ilvl w:val="1"/>
          <w:numId w:val="6"/>
        </w:numPr>
        <w:tabs>
          <w:tab w:val="left" w:pos="1134"/>
        </w:tabs>
        <w:spacing w:before="120"/>
        <w:ind w:left="0" w:firstLine="709"/>
        <w:contextualSpacing w:val="0"/>
        <w:jc w:val="both"/>
        <w:rPr>
          <w:snapToGrid w:val="0"/>
          <w:sz w:val="24"/>
          <w:szCs w:val="24"/>
        </w:rPr>
      </w:pPr>
      <w:r w:rsidRPr="006E0814">
        <w:rPr>
          <w:snapToGrid w:val="0"/>
          <w:sz w:val="24"/>
          <w:szCs w:val="24"/>
        </w:rPr>
        <w:t xml:space="preserve">Клиент обязуется: </w:t>
      </w:r>
    </w:p>
    <w:p w14:paraId="55BC5594" w14:textId="77777777" w:rsidR="002D6C01" w:rsidRPr="006E0814" w:rsidRDefault="002D6C01" w:rsidP="004B4655">
      <w:pPr>
        <w:numPr>
          <w:ilvl w:val="0"/>
          <w:numId w:val="9"/>
        </w:numPr>
        <w:tabs>
          <w:tab w:val="left" w:pos="851"/>
        </w:tabs>
        <w:spacing w:before="120"/>
        <w:ind w:left="0" w:firstLine="709"/>
        <w:jc w:val="both"/>
        <w:rPr>
          <w:sz w:val="24"/>
          <w:szCs w:val="24"/>
        </w:rPr>
      </w:pPr>
      <w:r w:rsidRPr="006E0814">
        <w:rPr>
          <w:sz w:val="24"/>
          <w:szCs w:val="24"/>
        </w:rPr>
        <w:t xml:space="preserve">оплачивать электронные банковские услуги в размере, установленном тарифами Банка, в порядке, предусмотренном договором. Электронные банковские услуги являются платными, размеры которых указаны в тарифах Банка, утвержденных уполномоченным органом Банка, и размещенных на интернет-ресурсе </w:t>
      </w:r>
      <w:r w:rsidRPr="006E0814">
        <w:rPr>
          <w:sz w:val="24"/>
          <w:szCs w:val="24"/>
          <w:lang w:bidi="en-US"/>
        </w:rPr>
        <w:t>"</w:t>
      </w:r>
      <w:r w:rsidRPr="006E0814">
        <w:rPr>
          <w:rStyle w:val="a3"/>
          <w:rFonts w:eastAsia="Trebuchet MS"/>
          <w:color w:val="auto"/>
          <w:sz w:val="24"/>
          <w:szCs w:val="24"/>
          <w:u w:val="none"/>
          <w:lang w:val="en-US" w:bidi="ru-RU"/>
        </w:rPr>
        <w:t>www</w:t>
      </w:r>
      <w:r w:rsidRPr="006E0814">
        <w:rPr>
          <w:rStyle w:val="a3"/>
          <w:rFonts w:eastAsia="Trebuchet MS"/>
          <w:color w:val="auto"/>
          <w:sz w:val="24"/>
          <w:szCs w:val="24"/>
          <w:u w:val="none"/>
          <w:lang w:bidi="ru-RU"/>
        </w:rPr>
        <w:t>.</w:t>
      </w:r>
      <w:r w:rsidRPr="006E0814">
        <w:rPr>
          <w:rStyle w:val="a3"/>
          <w:rFonts w:eastAsia="Trebuchet MS"/>
          <w:color w:val="auto"/>
          <w:sz w:val="24"/>
          <w:szCs w:val="24"/>
          <w:u w:val="none"/>
          <w:lang w:val="en-US" w:bidi="ru-RU"/>
        </w:rPr>
        <w:t>hcsbk</w:t>
      </w:r>
      <w:r w:rsidRPr="006E0814">
        <w:rPr>
          <w:rStyle w:val="a3"/>
          <w:rFonts w:eastAsia="Trebuchet MS"/>
          <w:color w:val="auto"/>
          <w:sz w:val="24"/>
          <w:szCs w:val="24"/>
          <w:u w:val="none"/>
          <w:lang w:bidi="ru-RU"/>
        </w:rPr>
        <w:t>.</w:t>
      </w:r>
      <w:r w:rsidRPr="006E0814">
        <w:rPr>
          <w:rStyle w:val="a3"/>
          <w:rFonts w:eastAsia="Trebuchet MS"/>
          <w:color w:val="auto"/>
          <w:sz w:val="24"/>
          <w:szCs w:val="24"/>
          <w:u w:val="none"/>
          <w:lang w:val="en-US" w:bidi="ru-RU"/>
        </w:rPr>
        <w:t>kz</w:t>
      </w:r>
      <w:r w:rsidRPr="006E0814">
        <w:rPr>
          <w:rStyle w:val="a3"/>
          <w:rFonts w:eastAsia="Trebuchet MS"/>
          <w:color w:val="auto"/>
          <w:sz w:val="24"/>
          <w:szCs w:val="24"/>
          <w:u w:val="none"/>
          <w:lang w:bidi="ru-RU"/>
        </w:rPr>
        <w:t>";</w:t>
      </w:r>
    </w:p>
    <w:p w14:paraId="352BF7BE" w14:textId="77777777" w:rsidR="002D6C01" w:rsidRPr="006E0814" w:rsidRDefault="002D6C01" w:rsidP="004B4655">
      <w:pPr>
        <w:numPr>
          <w:ilvl w:val="0"/>
          <w:numId w:val="9"/>
        </w:numPr>
        <w:tabs>
          <w:tab w:val="left" w:pos="851"/>
        </w:tabs>
        <w:spacing w:before="120"/>
        <w:ind w:left="0" w:firstLine="709"/>
        <w:jc w:val="both"/>
        <w:rPr>
          <w:sz w:val="24"/>
          <w:szCs w:val="24"/>
        </w:rPr>
      </w:pPr>
      <w:r w:rsidRPr="006E0814">
        <w:rPr>
          <w:sz w:val="24"/>
          <w:szCs w:val="24"/>
        </w:rPr>
        <w:t>в случае изменения номера телефона и иных данных предоставить в Банк заявление на изменение данных клиента по форме, установленной внутренними документами Банка с указанием новых реквизитов;</w:t>
      </w:r>
    </w:p>
    <w:p w14:paraId="72CBF9DB" w14:textId="77777777" w:rsidR="002D6C01" w:rsidRPr="006E0814" w:rsidRDefault="002D6C01" w:rsidP="004B4655">
      <w:pPr>
        <w:numPr>
          <w:ilvl w:val="0"/>
          <w:numId w:val="9"/>
        </w:numPr>
        <w:tabs>
          <w:tab w:val="left" w:pos="851"/>
        </w:tabs>
        <w:spacing w:before="120"/>
        <w:ind w:left="0" w:firstLine="709"/>
        <w:jc w:val="both"/>
        <w:rPr>
          <w:sz w:val="24"/>
          <w:szCs w:val="24"/>
        </w:rPr>
      </w:pPr>
      <w:r w:rsidRPr="006E0814">
        <w:rPr>
          <w:sz w:val="24"/>
          <w:szCs w:val="24"/>
        </w:rPr>
        <w:t>обеспечить сохранность информации о логине, пароле и одноразовых (единовременных) кодах;</w:t>
      </w:r>
    </w:p>
    <w:p w14:paraId="163D2B7D" w14:textId="77777777" w:rsidR="002D6C01" w:rsidRPr="006E0814" w:rsidRDefault="002D6C01" w:rsidP="004B4655">
      <w:pPr>
        <w:numPr>
          <w:ilvl w:val="0"/>
          <w:numId w:val="9"/>
        </w:numPr>
        <w:tabs>
          <w:tab w:val="left" w:pos="851"/>
        </w:tabs>
        <w:spacing w:before="120"/>
        <w:ind w:left="0" w:firstLine="709"/>
        <w:jc w:val="both"/>
        <w:rPr>
          <w:sz w:val="24"/>
          <w:szCs w:val="24"/>
        </w:rPr>
      </w:pPr>
      <w:r w:rsidRPr="006E0814">
        <w:rPr>
          <w:sz w:val="24"/>
          <w:szCs w:val="24"/>
        </w:rPr>
        <w:t xml:space="preserve">в целях недопущения несанкционированного доступа третьими лицами в онлайн каналы Банка осуществить смену пароля в установленные сроки или по мере необходимости по усмотрению самого клиента; </w:t>
      </w:r>
      <w:r w:rsidRPr="006E0814">
        <w:rPr>
          <w:rFonts w:eastAsiaTheme="minorHAnsi"/>
          <w:i/>
          <w:color w:val="0000FF"/>
          <w:spacing w:val="-3"/>
          <w:sz w:val="24"/>
          <w:szCs w:val="24"/>
          <w:lang w:eastAsia="en-US"/>
        </w:rPr>
        <w:t xml:space="preserve">(подпункт 4) пункта 5.3. изменен </w:t>
      </w:r>
      <w:r w:rsidRPr="006E0814">
        <w:rPr>
          <w:rFonts w:eastAsia="Calibri"/>
          <w:i/>
          <w:color w:val="0000FF"/>
          <w:spacing w:val="-3"/>
          <w:sz w:val="24"/>
          <w:szCs w:val="24"/>
          <w:lang w:eastAsia="en-US"/>
        </w:rPr>
        <w:t>решением Правления от 19.01.2026 г. (протокол № 6))</w:t>
      </w:r>
    </w:p>
    <w:p w14:paraId="43BA27A9" w14:textId="77777777" w:rsidR="002D6C01" w:rsidRPr="006E0814" w:rsidRDefault="002D6C01" w:rsidP="004B4655">
      <w:pPr>
        <w:numPr>
          <w:ilvl w:val="0"/>
          <w:numId w:val="9"/>
        </w:numPr>
        <w:tabs>
          <w:tab w:val="left" w:pos="851"/>
        </w:tabs>
        <w:spacing w:before="120"/>
        <w:ind w:left="0" w:firstLine="709"/>
        <w:jc w:val="both"/>
        <w:rPr>
          <w:sz w:val="24"/>
          <w:szCs w:val="24"/>
        </w:rPr>
      </w:pPr>
      <w:r w:rsidRPr="006E0814">
        <w:rPr>
          <w:sz w:val="24"/>
          <w:szCs w:val="24"/>
        </w:rPr>
        <w:t>нести ответственность за конфиденциальность информации, переданной при получении электронных банковских услуг;</w:t>
      </w:r>
    </w:p>
    <w:p w14:paraId="579062A6" w14:textId="77777777" w:rsidR="002D6C01" w:rsidRPr="006E0814" w:rsidRDefault="002D6C01" w:rsidP="004B4655">
      <w:pPr>
        <w:numPr>
          <w:ilvl w:val="0"/>
          <w:numId w:val="9"/>
        </w:numPr>
        <w:tabs>
          <w:tab w:val="left" w:pos="851"/>
        </w:tabs>
        <w:spacing w:before="120"/>
        <w:ind w:left="0" w:firstLine="709"/>
        <w:jc w:val="both"/>
        <w:rPr>
          <w:sz w:val="24"/>
          <w:szCs w:val="24"/>
        </w:rPr>
      </w:pPr>
      <w:r w:rsidRPr="006E0814">
        <w:rPr>
          <w:sz w:val="24"/>
          <w:szCs w:val="24"/>
        </w:rPr>
        <w:lastRenderedPageBreak/>
        <w:t xml:space="preserve">в случае утери, кражи и иных случаях утраты SIM-карты, а также смены SIM-карты или ее передачи третьим лицам по любым основаниям, немедленно обратиться в Банк, с заявлением на изменение данных клиента по форме установленной внутренними документами Банка в целях смены номера телефона; </w:t>
      </w:r>
    </w:p>
    <w:p w14:paraId="5925557E" w14:textId="77777777" w:rsidR="002D6C01" w:rsidRPr="006E0814" w:rsidRDefault="002D6C01" w:rsidP="004B4655">
      <w:pPr>
        <w:numPr>
          <w:ilvl w:val="0"/>
          <w:numId w:val="9"/>
        </w:numPr>
        <w:tabs>
          <w:tab w:val="left" w:pos="851"/>
        </w:tabs>
        <w:spacing w:before="120"/>
        <w:ind w:left="0" w:firstLine="709"/>
        <w:jc w:val="both"/>
        <w:rPr>
          <w:sz w:val="24"/>
          <w:szCs w:val="24"/>
        </w:rPr>
      </w:pPr>
      <w:r w:rsidRPr="006E0814">
        <w:rPr>
          <w:sz w:val="24"/>
          <w:szCs w:val="24"/>
        </w:rPr>
        <w:t xml:space="preserve">незамедлительно уведомлять Банк о любом несанкционированном доступе к онлайн каналу Банк (его личному кабинету) или о несанкционированной операции, о которых он знает или подозревает. </w:t>
      </w:r>
      <w:r w:rsidRPr="006E0814">
        <w:rPr>
          <w:rFonts w:eastAsiaTheme="minorHAnsi"/>
          <w:i/>
          <w:color w:val="0000FF"/>
          <w:spacing w:val="-3"/>
          <w:sz w:val="24"/>
          <w:szCs w:val="24"/>
          <w:lang w:eastAsia="en-US"/>
        </w:rPr>
        <w:t xml:space="preserve">(подпункт 7) пункта 5.3. изменен </w:t>
      </w:r>
      <w:r w:rsidRPr="006E0814">
        <w:rPr>
          <w:rFonts w:eastAsia="Calibri"/>
          <w:i/>
          <w:color w:val="0000FF"/>
          <w:spacing w:val="-3"/>
          <w:sz w:val="24"/>
          <w:szCs w:val="24"/>
          <w:lang w:eastAsia="en-US"/>
        </w:rPr>
        <w:t>решением Правления от 19.01.2026 г. (протокол № 6))</w:t>
      </w:r>
    </w:p>
    <w:p w14:paraId="084D9ECA" w14:textId="77777777" w:rsidR="002D6C01" w:rsidRPr="006E0814" w:rsidRDefault="002D6C01" w:rsidP="004B4655">
      <w:pPr>
        <w:numPr>
          <w:ilvl w:val="0"/>
          <w:numId w:val="9"/>
        </w:numPr>
        <w:tabs>
          <w:tab w:val="left" w:pos="851"/>
        </w:tabs>
        <w:spacing w:before="120"/>
        <w:ind w:left="0" w:firstLine="709"/>
        <w:jc w:val="both"/>
        <w:rPr>
          <w:sz w:val="24"/>
          <w:szCs w:val="24"/>
        </w:rPr>
      </w:pPr>
      <w:r w:rsidRPr="006E0814">
        <w:rPr>
          <w:sz w:val="24"/>
          <w:szCs w:val="24"/>
        </w:rPr>
        <w:t>оградить   Банк   от   всех   исков   и/или   судебных разбирательств, возместить Банку, по требованию последнего, издержки, убытки и ущерб любого типа, которым Банк может быть подвержен в результате неисполнения и/или ненадлежащего исполнения клиентом своих обязательств по договору.</w:t>
      </w:r>
    </w:p>
    <w:p w14:paraId="24D160F5" w14:textId="77777777" w:rsidR="002D6C01" w:rsidRPr="006E0814" w:rsidRDefault="002D6C01" w:rsidP="004B4655">
      <w:pPr>
        <w:pStyle w:val="a9"/>
        <w:numPr>
          <w:ilvl w:val="1"/>
          <w:numId w:val="6"/>
        </w:numPr>
        <w:tabs>
          <w:tab w:val="left" w:pos="1134"/>
        </w:tabs>
        <w:spacing w:before="120"/>
        <w:ind w:left="0" w:firstLine="709"/>
        <w:contextualSpacing w:val="0"/>
        <w:jc w:val="both"/>
        <w:rPr>
          <w:snapToGrid w:val="0"/>
          <w:sz w:val="24"/>
          <w:szCs w:val="24"/>
        </w:rPr>
      </w:pPr>
      <w:r w:rsidRPr="006E0814">
        <w:rPr>
          <w:snapToGrid w:val="0"/>
          <w:sz w:val="24"/>
          <w:szCs w:val="24"/>
        </w:rPr>
        <w:t>Клиент имеет право:</w:t>
      </w:r>
    </w:p>
    <w:p w14:paraId="0F816BFA" w14:textId="77777777" w:rsidR="002D6C01" w:rsidRPr="006E0814" w:rsidRDefault="002D6C01" w:rsidP="004B4655">
      <w:pPr>
        <w:numPr>
          <w:ilvl w:val="0"/>
          <w:numId w:val="10"/>
        </w:numPr>
        <w:tabs>
          <w:tab w:val="left" w:pos="851"/>
        </w:tabs>
        <w:spacing w:before="120"/>
        <w:ind w:left="0" w:firstLine="709"/>
        <w:jc w:val="both"/>
        <w:rPr>
          <w:sz w:val="24"/>
          <w:szCs w:val="24"/>
        </w:rPr>
      </w:pPr>
      <w:r w:rsidRPr="006E0814">
        <w:rPr>
          <w:sz w:val="24"/>
          <w:szCs w:val="24"/>
        </w:rPr>
        <w:t>пользоваться электронными банковскими услугами в порядке, предусмотренном договором и Правилами;</w:t>
      </w:r>
    </w:p>
    <w:p w14:paraId="7318088B" w14:textId="77777777" w:rsidR="002D6C01" w:rsidRPr="006E0814" w:rsidRDefault="002D6C01" w:rsidP="004B4655">
      <w:pPr>
        <w:numPr>
          <w:ilvl w:val="0"/>
          <w:numId w:val="10"/>
        </w:numPr>
        <w:tabs>
          <w:tab w:val="left" w:pos="851"/>
        </w:tabs>
        <w:spacing w:before="120"/>
        <w:ind w:left="0" w:firstLine="709"/>
        <w:jc w:val="both"/>
        <w:rPr>
          <w:sz w:val="24"/>
          <w:szCs w:val="24"/>
        </w:rPr>
      </w:pPr>
      <w:r w:rsidRPr="006E0814">
        <w:rPr>
          <w:sz w:val="24"/>
          <w:szCs w:val="24"/>
        </w:rPr>
        <w:t>получать в Банке подтверждение на бумажных носителях об операциях, совершенных на основании поручений;</w:t>
      </w:r>
    </w:p>
    <w:p w14:paraId="7C0CBB92" w14:textId="77777777" w:rsidR="002D6C01" w:rsidRPr="006E0814" w:rsidRDefault="002D6C01" w:rsidP="004B4655">
      <w:pPr>
        <w:numPr>
          <w:ilvl w:val="0"/>
          <w:numId w:val="10"/>
        </w:numPr>
        <w:tabs>
          <w:tab w:val="left" w:pos="851"/>
        </w:tabs>
        <w:spacing w:before="120"/>
        <w:ind w:left="0" w:firstLine="709"/>
        <w:jc w:val="both"/>
        <w:rPr>
          <w:sz w:val="24"/>
          <w:szCs w:val="24"/>
        </w:rPr>
      </w:pPr>
      <w:r w:rsidRPr="006E0814">
        <w:rPr>
          <w:sz w:val="24"/>
          <w:szCs w:val="24"/>
        </w:rPr>
        <w:t>заявлять в Банк о приостановлении предоставления электронных банковских услуг (блокировании учетной записи). Возобновление предоставления электронных банковских услуг осуществляется на основании письменного заявления клиента, предъявленного непосредственно в Банк;</w:t>
      </w:r>
    </w:p>
    <w:p w14:paraId="0F84D2A4" w14:textId="77777777" w:rsidR="002D6C01" w:rsidRPr="006E0814" w:rsidRDefault="002D6C01" w:rsidP="004B4655">
      <w:pPr>
        <w:numPr>
          <w:ilvl w:val="0"/>
          <w:numId w:val="10"/>
        </w:numPr>
        <w:tabs>
          <w:tab w:val="left" w:pos="851"/>
        </w:tabs>
        <w:spacing w:before="120"/>
        <w:ind w:left="0" w:firstLine="709"/>
        <w:jc w:val="both"/>
        <w:rPr>
          <w:sz w:val="24"/>
          <w:szCs w:val="24"/>
        </w:rPr>
      </w:pPr>
      <w:r w:rsidRPr="006E0814">
        <w:rPr>
          <w:sz w:val="24"/>
          <w:szCs w:val="24"/>
        </w:rPr>
        <w:t xml:space="preserve">изменять по своему усмотрению пароль в онлайн каналах Банка; </w:t>
      </w:r>
      <w:r w:rsidRPr="006E0814">
        <w:rPr>
          <w:rFonts w:eastAsiaTheme="minorHAnsi"/>
          <w:i/>
          <w:color w:val="0000FF"/>
          <w:spacing w:val="-3"/>
          <w:sz w:val="24"/>
          <w:szCs w:val="24"/>
          <w:lang w:eastAsia="en-US"/>
        </w:rPr>
        <w:t xml:space="preserve">(подпункт 4) пункта 5.4. изменен </w:t>
      </w:r>
      <w:r w:rsidRPr="006E0814">
        <w:rPr>
          <w:rFonts w:eastAsia="Calibri"/>
          <w:i/>
          <w:color w:val="0000FF"/>
          <w:spacing w:val="-3"/>
          <w:sz w:val="24"/>
          <w:szCs w:val="24"/>
          <w:lang w:eastAsia="en-US"/>
        </w:rPr>
        <w:t>решением Правления от 19.01.2026 г. (протокол № 6))</w:t>
      </w:r>
    </w:p>
    <w:p w14:paraId="7591A821" w14:textId="77777777" w:rsidR="002D6C01" w:rsidRPr="006E0814" w:rsidRDefault="002D6C01" w:rsidP="004B4655">
      <w:pPr>
        <w:numPr>
          <w:ilvl w:val="0"/>
          <w:numId w:val="10"/>
        </w:numPr>
        <w:tabs>
          <w:tab w:val="left" w:pos="851"/>
        </w:tabs>
        <w:spacing w:before="120"/>
        <w:ind w:left="0" w:firstLine="709"/>
        <w:jc w:val="both"/>
        <w:rPr>
          <w:sz w:val="24"/>
          <w:szCs w:val="24"/>
        </w:rPr>
      </w:pPr>
      <w:r w:rsidRPr="006E0814">
        <w:rPr>
          <w:sz w:val="24"/>
          <w:szCs w:val="24"/>
        </w:rPr>
        <w:t>на получение от Банка консультаций по вопросам получения электронных банковских услуг;</w:t>
      </w:r>
    </w:p>
    <w:p w14:paraId="6FEBEFEC" w14:textId="77777777" w:rsidR="002D6C01" w:rsidRPr="006E0814" w:rsidRDefault="002D6C01" w:rsidP="004B4655">
      <w:pPr>
        <w:numPr>
          <w:ilvl w:val="0"/>
          <w:numId w:val="10"/>
        </w:numPr>
        <w:tabs>
          <w:tab w:val="left" w:pos="851"/>
        </w:tabs>
        <w:spacing w:before="120"/>
        <w:ind w:left="0" w:firstLine="709"/>
        <w:jc w:val="both"/>
        <w:rPr>
          <w:sz w:val="24"/>
          <w:szCs w:val="24"/>
        </w:rPr>
      </w:pPr>
      <w:r w:rsidRPr="006E0814">
        <w:rPr>
          <w:sz w:val="24"/>
          <w:szCs w:val="24"/>
        </w:rPr>
        <w:t>заблокировать номер телефона через оператора сотовой связи и любыми способами информировать Банк о выявлении (подозрении) несанкционированного доступа к счету в онлайн каналах Банка;</w:t>
      </w:r>
      <w:r w:rsidRPr="006E0814">
        <w:rPr>
          <w:rFonts w:eastAsiaTheme="minorHAnsi"/>
          <w:i/>
          <w:color w:val="0000FF"/>
          <w:spacing w:val="-3"/>
          <w:sz w:val="24"/>
          <w:szCs w:val="24"/>
          <w:lang w:eastAsia="en-US"/>
        </w:rPr>
        <w:t xml:space="preserve"> (подпункт 6) пункта 5.4. изменен </w:t>
      </w:r>
      <w:r w:rsidRPr="006E0814">
        <w:rPr>
          <w:rFonts w:eastAsia="Calibri"/>
          <w:i/>
          <w:color w:val="0000FF"/>
          <w:spacing w:val="-3"/>
          <w:sz w:val="24"/>
          <w:szCs w:val="24"/>
          <w:lang w:eastAsia="en-US"/>
        </w:rPr>
        <w:t>решением Правления от 19.01.2026 г. (протокол № 6))</w:t>
      </w:r>
    </w:p>
    <w:p w14:paraId="49602D57" w14:textId="77777777" w:rsidR="002D6C01" w:rsidRPr="006E0814" w:rsidRDefault="002D6C01" w:rsidP="004B4655">
      <w:pPr>
        <w:numPr>
          <w:ilvl w:val="0"/>
          <w:numId w:val="10"/>
        </w:numPr>
        <w:tabs>
          <w:tab w:val="left" w:pos="851"/>
        </w:tabs>
        <w:spacing w:before="120"/>
        <w:ind w:left="0" w:firstLine="709"/>
        <w:jc w:val="both"/>
        <w:rPr>
          <w:sz w:val="24"/>
          <w:szCs w:val="24"/>
        </w:rPr>
      </w:pPr>
      <w:r w:rsidRPr="006E0814">
        <w:rPr>
          <w:sz w:val="24"/>
          <w:szCs w:val="24"/>
        </w:rPr>
        <w:t>расторгнуть договор в соответствии с положениями пункта 9.2 настоящего договора;</w:t>
      </w:r>
    </w:p>
    <w:p w14:paraId="09B83F25" w14:textId="77777777" w:rsidR="002D6C01" w:rsidRPr="006E0814" w:rsidRDefault="002D6C01" w:rsidP="004B4655">
      <w:pPr>
        <w:numPr>
          <w:ilvl w:val="0"/>
          <w:numId w:val="10"/>
        </w:numPr>
        <w:tabs>
          <w:tab w:val="left" w:pos="851"/>
        </w:tabs>
        <w:spacing w:before="120"/>
        <w:ind w:left="0" w:firstLine="709"/>
        <w:jc w:val="both"/>
        <w:rPr>
          <w:bCs/>
          <w:sz w:val="24"/>
          <w:szCs w:val="24"/>
        </w:rPr>
      </w:pPr>
      <w:r w:rsidRPr="006E0814">
        <w:rPr>
          <w:bCs/>
          <w:sz w:val="24"/>
          <w:szCs w:val="24"/>
          <w:lang w:bidi="ru-RU"/>
        </w:rPr>
        <w:t xml:space="preserve">обратиться в Банк для получения ограниченного перечня финансовых или платежных услуг, определенных законодательством Республики Казахстан и </w:t>
      </w:r>
      <w:r w:rsidRPr="006E0814">
        <w:rPr>
          <w:bCs/>
          <w:sz w:val="24"/>
          <w:szCs w:val="24"/>
        </w:rPr>
        <w:t xml:space="preserve">внутренним документом Банка, </w:t>
      </w:r>
      <w:r w:rsidRPr="006E0814">
        <w:rPr>
          <w:rStyle w:val="s0"/>
          <w:bCs/>
        </w:rPr>
        <w:t>определяющим порядок мониторинга и предотвращения мошенничества</w:t>
      </w:r>
      <w:r w:rsidRPr="006E0814">
        <w:rPr>
          <w:bCs/>
          <w:sz w:val="24"/>
          <w:szCs w:val="24"/>
          <w:lang w:bidi="ru-RU"/>
        </w:rPr>
        <w:t xml:space="preserve">  в случае приостановления расходных операций по банковскому счету при совпадении информации об отправителе денег или бенефициаре платежа и (или) перевода денег с информацией, имеющейся в базе данных антифрод-центра </w:t>
      </w:r>
      <w:r w:rsidRPr="006E0814">
        <w:rPr>
          <w:bCs/>
          <w:sz w:val="24"/>
          <w:szCs w:val="24"/>
        </w:rPr>
        <w:t>Национального Банка Республики Казахстан</w:t>
      </w:r>
      <w:r w:rsidRPr="006E0814">
        <w:rPr>
          <w:bCs/>
          <w:sz w:val="24"/>
          <w:szCs w:val="24"/>
          <w:lang w:bidi="ru-RU"/>
        </w:rPr>
        <w:t xml:space="preserve">. </w:t>
      </w:r>
      <w:r w:rsidRPr="006E0814">
        <w:rPr>
          <w:rFonts w:eastAsia="Calibri"/>
          <w:i/>
          <w:color w:val="0000FF"/>
          <w:spacing w:val="-3"/>
          <w:sz w:val="24"/>
          <w:szCs w:val="24"/>
          <w:lang w:eastAsia="en-US"/>
        </w:rPr>
        <w:t>(пункт 5.4. дополнен подпунктом 8) решением Правления от 30.09.2025 г. (протокол №129))</w:t>
      </w:r>
    </w:p>
    <w:p w14:paraId="7C5B2E6D" w14:textId="77777777" w:rsidR="002D6C01" w:rsidRPr="006E0814" w:rsidRDefault="002D6C01" w:rsidP="002D6C01">
      <w:pPr>
        <w:pStyle w:val="2"/>
        <w:numPr>
          <w:ilvl w:val="0"/>
          <w:numId w:val="6"/>
        </w:numPr>
        <w:shd w:val="clear" w:color="auto" w:fill="auto"/>
        <w:tabs>
          <w:tab w:val="left" w:pos="1418"/>
        </w:tabs>
        <w:spacing w:before="0" w:after="120" w:line="240" w:lineRule="auto"/>
        <w:outlineLvl w:val="0"/>
        <w:rPr>
          <w:rFonts w:ascii="Times New Roman" w:hAnsi="Times New Roman" w:cs="Times New Roman"/>
          <w:b/>
          <w:sz w:val="24"/>
          <w:szCs w:val="24"/>
        </w:rPr>
      </w:pPr>
      <w:r w:rsidRPr="006E0814">
        <w:rPr>
          <w:rFonts w:ascii="Times New Roman" w:hAnsi="Times New Roman" w:cs="Times New Roman"/>
          <w:b/>
          <w:sz w:val="24"/>
          <w:szCs w:val="24"/>
        </w:rPr>
        <w:t>Ответственность Сторон</w:t>
      </w:r>
    </w:p>
    <w:p w14:paraId="51111072" w14:textId="77777777" w:rsidR="002D6C01" w:rsidRPr="006E0814" w:rsidRDefault="002D6C01" w:rsidP="00282E77">
      <w:pPr>
        <w:pStyle w:val="a9"/>
        <w:numPr>
          <w:ilvl w:val="1"/>
          <w:numId w:val="6"/>
        </w:numPr>
        <w:tabs>
          <w:tab w:val="left" w:pos="1134"/>
        </w:tabs>
        <w:spacing w:before="120"/>
        <w:ind w:left="0" w:firstLine="709"/>
        <w:contextualSpacing w:val="0"/>
        <w:jc w:val="both"/>
        <w:rPr>
          <w:rFonts w:eastAsia="Trebuchet MS"/>
          <w:sz w:val="24"/>
          <w:szCs w:val="24"/>
          <w:lang w:bidi="ru-RU"/>
        </w:rPr>
      </w:pPr>
      <w:r w:rsidRPr="006E0814">
        <w:rPr>
          <w:rFonts w:eastAsia="Trebuchet MS"/>
          <w:sz w:val="24"/>
          <w:szCs w:val="24"/>
          <w:lang w:bidi="ru-RU"/>
        </w:rPr>
        <w:t>Банк несет ответственность за сохранность денег клиента в соответствии с законодательством Республики Казахстан, поступивших в результате</w:t>
      </w:r>
      <w:r w:rsidRPr="006E0814">
        <w:rPr>
          <w:sz w:val="24"/>
          <w:szCs w:val="24"/>
        </w:rPr>
        <w:t xml:space="preserve"> </w:t>
      </w:r>
      <w:r w:rsidRPr="006E0814">
        <w:rPr>
          <w:rFonts w:eastAsia="Trebuchet MS"/>
          <w:sz w:val="24"/>
          <w:szCs w:val="24"/>
          <w:lang w:bidi="ru-RU"/>
        </w:rPr>
        <w:t xml:space="preserve">осуществления операций/платежей по счетам. Возврат ошибочно перечисленных средств осуществляется в порядке, предусмотренном действующим законодательством. При этом, ответственность Банка перед клиентом за неисполнение и/или ненадлежащее исполнение своих обязательств по договору ограничивается размером реального ущерба, понесенного им в </w:t>
      </w:r>
      <w:r w:rsidRPr="006E0814">
        <w:rPr>
          <w:rFonts w:eastAsia="Trebuchet MS"/>
          <w:sz w:val="24"/>
          <w:szCs w:val="24"/>
          <w:lang w:bidi="ru-RU"/>
        </w:rPr>
        <w:lastRenderedPageBreak/>
        <w:t>результате использования электронных банковских услуг, при условии, что такой ущерб причинен непосредственно умышленными действиями Банка.</w:t>
      </w:r>
    </w:p>
    <w:p w14:paraId="16B0C134" w14:textId="77777777" w:rsidR="002D6C01" w:rsidRPr="006E0814" w:rsidRDefault="002D6C01" w:rsidP="00282E77">
      <w:pPr>
        <w:pStyle w:val="a9"/>
        <w:numPr>
          <w:ilvl w:val="1"/>
          <w:numId w:val="6"/>
        </w:numPr>
        <w:tabs>
          <w:tab w:val="left" w:pos="1134"/>
        </w:tabs>
        <w:spacing w:before="120"/>
        <w:ind w:left="0" w:firstLine="709"/>
        <w:contextualSpacing w:val="0"/>
        <w:jc w:val="both"/>
        <w:rPr>
          <w:rFonts w:eastAsia="Trebuchet MS"/>
          <w:sz w:val="24"/>
          <w:szCs w:val="24"/>
          <w:lang w:bidi="ru-RU"/>
        </w:rPr>
      </w:pPr>
      <w:r w:rsidRPr="006E0814">
        <w:rPr>
          <w:rFonts w:eastAsia="Trebuchet MS"/>
          <w:sz w:val="24"/>
          <w:szCs w:val="24"/>
          <w:lang w:bidi="ru-RU"/>
        </w:rPr>
        <w:t>Банк несет ответственность за неразглашение сведений, полученных от клиента при предоставлении электронных банковских услуг в пределах и на условиях договора и/или иных договоров банковского обслуживания. При этом ответственность Банка перед клиентом за неисполнение и/или ненадлежащее исполнение своих обязательств по настоящему пункту ограничивается размером реального ущерба, понесенного клиентом в результате неправомерного использования Банком информации, предоставленной клиентом Банку при использовании клиентом электронных банковских услуг и при условии, что такой ущерб причинен непосредственно умышленными виновными действиями Банка.</w:t>
      </w:r>
    </w:p>
    <w:p w14:paraId="15F0AEED" w14:textId="77777777" w:rsidR="002D6C01" w:rsidRPr="006E0814" w:rsidRDefault="002D6C01" w:rsidP="00282E77">
      <w:pPr>
        <w:pStyle w:val="a9"/>
        <w:numPr>
          <w:ilvl w:val="1"/>
          <w:numId w:val="6"/>
        </w:numPr>
        <w:tabs>
          <w:tab w:val="left" w:pos="1134"/>
        </w:tabs>
        <w:spacing w:before="120"/>
        <w:ind w:left="0" w:firstLine="709"/>
        <w:contextualSpacing w:val="0"/>
        <w:jc w:val="both"/>
        <w:rPr>
          <w:rFonts w:eastAsia="Trebuchet MS"/>
          <w:sz w:val="24"/>
          <w:szCs w:val="24"/>
          <w:lang w:bidi="ru-RU"/>
        </w:rPr>
      </w:pPr>
      <w:r w:rsidRPr="006E0814">
        <w:rPr>
          <w:rFonts w:eastAsia="Trebuchet MS"/>
          <w:sz w:val="24"/>
          <w:szCs w:val="24"/>
        </w:rPr>
        <w:t>Клиент несет ответственность:</w:t>
      </w:r>
    </w:p>
    <w:p w14:paraId="4D737511" w14:textId="77777777" w:rsidR="002D6C01" w:rsidRPr="006E0814" w:rsidRDefault="002D6C01" w:rsidP="00282E77">
      <w:pPr>
        <w:numPr>
          <w:ilvl w:val="0"/>
          <w:numId w:val="11"/>
        </w:numPr>
        <w:tabs>
          <w:tab w:val="left" w:pos="851"/>
        </w:tabs>
        <w:spacing w:before="120"/>
        <w:ind w:left="0" w:firstLine="709"/>
        <w:jc w:val="both"/>
        <w:rPr>
          <w:sz w:val="24"/>
          <w:szCs w:val="24"/>
        </w:rPr>
      </w:pPr>
      <w:r w:rsidRPr="006E0814">
        <w:rPr>
          <w:sz w:val="24"/>
          <w:szCs w:val="24"/>
        </w:rPr>
        <w:t xml:space="preserve">за точность и полноту поручений и за их соответствие действительным намерениям клиента; </w:t>
      </w:r>
    </w:p>
    <w:p w14:paraId="615EE524" w14:textId="77777777" w:rsidR="002D6C01" w:rsidRPr="006E0814" w:rsidRDefault="002D6C01" w:rsidP="00282E77">
      <w:pPr>
        <w:numPr>
          <w:ilvl w:val="0"/>
          <w:numId w:val="11"/>
        </w:numPr>
        <w:tabs>
          <w:tab w:val="left" w:pos="851"/>
        </w:tabs>
        <w:spacing w:before="120"/>
        <w:ind w:left="0" w:firstLine="709"/>
        <w:jc w:val="both"/>
        <w:rPr>
          <w:rFonts w:eastAsia="Trebuchet MS"/>
          <w:sz w:val="24"/>
          <w:szCs w:val="24"/>
          <w:lang w:bidi="ru-RU"/>
        </w:rPr>
      </w:pPr>
      <w:r w:rsidRPr="006E0814">
        <w:rPr>
          <w:sz w:val="24"/>
          <w:szCs w:val="24"/>
        </w:rPr>
        <w:t>за все проводимые операции по получению электронных банковских услуг с использованием</w:t>
      </w:r>
      <w:r w:rsidRPr="006E0814">
        <w:rPr>
          <w:rFonts w:eastAsia="Trebuchet MS"/>
          <w:sz w:val="24"/>
          <w:szCs w:val="24"/>
          <w:lang w:bidi="ru-RU"/>
        </w:rPr>
        <w:t xml:space="preserve"> предусмотренных договором средств его идентификации и аутентификации, а также за достоверность и корректность вводимой/</w:t>
      </w:r>
      <w:r w:rsidRPr="006E0814">
        <w:rPr>
          <w:spacing w:val="2"/>
          <w:sz w:val="24"/>
          <w:szCs w:val="24"/>
        </w:rPr>
        <w:t>предоставляемой Банку</w:t>
      </w:r>
      <w:r w:rsidRPr="006E0814">
        <w:rPr>
          <w:rFonts w:eastAsia="Trebuchet MS"/>
          <w:sz w:val="24"/>
          <w:szCs w:val="24"/>
          <w:lang w:bidi="ru-RU"/>
        </w:rPr>
        <w:t xml:space="preserve"> информации при получении электронных банковских услуг. </w:t>
      </w:r>
    </w:p>
    <w:p w14:paraId="1089795D" w14:textId="77777777" w:rsidR="002D6C01" w:rsidRPr="006E0814" w:rsidRDefault="002D6C01" w:rsidP="00282E77">
      <w:pPr>
        <w:pStyle w:val="a9"/>
        <w:numPr>
          <w:ilvl w:val="1"/>
          <w:numId w:val="6"/>
        </w:numPr>
        <w:tabs>
          <w:tab w:val="left" w:pos="1134"/>
        </w:tabs>
        <w:spacing w:before="120"/>
        <w:ind w:left="0" w:firstLine="709"/>
        <w:contextualSpacing w:val="0"/>
        <w:jc w:val="both"/>
        <w:rPr>
          <w:rFonts w:eastAsia="Trebuchet MS"/>
          <w:sz w:val="24"/>
          <w:szCs w:val="24"/>
          <w:lang w:bidi="ru-RU"/>
        </w:rPr>
      </w:pPr>
      <w:r w:rsidRPr="006E0814">
        <w:rPr>
          <w:rFonts w:eastAsia="Trebuchet MS"/>
          <w:sz w:val="24"/>
          <w:szCs w:val="24"/>
        </w:rPr>
        <w:t>Банк не несет ответственности:</w:t>
      </w:r>
    </w:p>
    <w:p w14:paraId="05018BC0" w14:textId="77777777" w:rsidR="002D6C01" w:rsidRPr="006E0814" w:rsidRDefault="002D6C01" w:rsidP="00282E77">
      <w:pPr>
        <w:numPr>
          <w:ilvl w:val="0"/>
          <w:numId w:val="12"/>
        </w:numPr>
        <w:tabs>
          <w:tab w:val="left" w:pos="851"/>
        </w:tabs>
        <w:spacing w:before="120"/>
        <w:ind w:left="0" w:firstLine="709"/>
        <w:jc w:val="both"/>
        <w:rPr>
          <w:rFonts w:eastAsia="Trebuchet MS"/>
          <w:sz w:val="24"/>
          <w:szCs w:val="24"/>
          <w:lang w:bidi="ru-RU"/>
        </w:rPr>
      </w:pPr>
      <w:r w:rsidRPr="006E0814">
        <w:rPr>
          <w:rFonts w:eastAsia="Trebuchet MS"/>
          <w:sz w:val="24"/>
          <w:szCs w:val="24"/>
          <w:lang w:bidi="ru-RU"/>
        </w:rPr>
        <w:t xml:space="preserve">за ошибки, допущенные клиентом при оформлении документов и указании неверных номеров телефонов, реквизитов при пользовании электронными банковскими услугами; </w:t>
      </w:r>
    </w:p>
    <w:p w14:paraId="275B099C" w14:textId="77777777" w:rsidR="002D6C01" w:rsidRPr="006E0814" w:rsidRDefault="002D6C01" w:rsidP="00282E77">
      <w:pPr>
        <w:numPr>
          <w:ilvl w:val="0"/>
          <w:numId w:val="12"/>
        </w:numPr>
        <w:tabs>
          <w:tab w:val="left" w:pos="851"/>
        </w:tabs>
        <w:spacing w:before="120"/>
        <w:ind w:left="0" w:firstLine="709"/>
        <w:jc w:val="both"/>
        <w:rPr>
          <w:rFonts w:eastAsia="Trebuchet MS"/>
          <w:sz w:val="24"/>
          <w:szCs w:val="24"/>
          <w:lang w:bidi="ru-RU"/>
        </w:rPr>
      </w:pPr>
      <w:r w:rsidRPr="006E0814">
        <w:rPr>
          <w:rFonts w:eastAsia="Trebuchet MS"/>
          <w:sz w:val="24"/>
          <w:szCs w:val="24"/>
        </w:rPr>
        <w:t xml:space="preserve"> </w:t>
      </w:r>
      <w:r w:rsidRPr="006E0814">
        <w:rPr>
          <w:rFonts w:eastAsia="Trebuchet MS"/>
          <w:sz w:val="24"/>
          <w:szCs w:val="24"/>
          <w:lang w:bidi="ru-RU"/>
        </w:rPr>
        <w:t xml:space="preserve">за неисполнение или задержку исполнения платежей, возникшие в результате отключения электроэнергии, повреждения линий связи, а также ошибки, возникающих вследствие неясных, неполных или неточных инструкций клиента, неисполнения или задержек в исполнении платежей третьими лицами, в результате нарушения клиентом условий договора и требований нормативных правовых актов Республики Казахстан, и по другим причинам, не зависящим от Банка; </w:t>
      </w:r>
    </w:p>
    <w:p w14:paraId="6A8C7CBC" w14:textId="77777777" w:rsidR="002D6C01" w:rsidRPr="006E0814" w:rsidRDefault="002D6C01" w:rsidP="00282E77">
      <w:pPr>
        <w:numPr>
          <w:ilvl w:val="0"/>
          <w:numId w:val="12"/>
        </w:numPr>
        <w:tabs>
          <w:tab w:val="left" w:pos="851"/>
        </w:tabs>
        <w:spacing w:before="120"/>
        <w:ind w:left="0" w:firstLine="709"/>
        <w:jc w:val="both"/>
        <w:rPr>
          <w:rFonts w:eastAsia="Trebuchet MS"/>
          <w:sz w:val="24"/>
          <w:szCs w:val="24"/>
          <w:lang w:bidi="ru-RU"/>
        </w:rPr>
      </w:pPr>
      <w:r w:rsidRPr="006E0814">
        <w:rPr>
          <w:rFonts w:eastAsia="Trebuchet MS"/>
          <w:sz w:val="24"/>
          <w:szCs w:val="24"/>
          <w:lang w:bidi="ru-RU"/>
        </w:rPr>
        <w:t xml:space="preserve">за сбои в работе интернета, почты, сетей связи, и иного третьего лица, возникшие по не зависящим от Банка причинам, находящимися вне сферы контроля Банка, и повлекшие за собой несвоевременное получение или неполучение клиентом сообщений, уведомлений Банка (в т.ч. Push-уведомлений) и выписок по счету клиента и не несет ответственности за любые убытки, понесенные клиентом в результате действия или бездействия оператора связи либо иного третьего лица; </w:t>
      </w:r>
    </w:p>
    <w:p w14:paraId="2A9A3B0C" w14:textId="77777777" w:rsidR="002D6C01" w:rsidRPr="006E0814" w:rsidRDefault="002D6C01" w:rsidP="00282E77">
      <w:pPr>
        <w:pStyle w:val="a9"/>
        <w:tabs>
          <w:tab w:val="left" w:pos="1134"/>
        </w:tabs>
        <w:spacing w:before="120"/>
        <w:ind w:left="0" w:firstLine="709"/>
        <w:contextualSpacing w:val="0"/>
        <w:jc w:val="both"/>
        <w:rPr>
          <w:rFonts w:eastAsia="Trebuchet MS"/>
          <w:sz w:val="24"/>
          <w:szCs w:val="24"/>
          <w:lang w:bidi="ru-RU"/>
        </w:rPr>
      </w:pPr>
      <w:r w:rsidRPr="006E0814">
        <w:rPr>
          <w:rFonts w:eastAsia="Trebuchet MS"/>
          <w:sz w:val="24"/>
          <w:szCs w:val="24"/>
          <w:lang w:bidi="ru-RU"/>
        </w:rPr>
        <w:t>Банк освобождается от имущественной ответственности в случае технических сбоев (отключение/повреждение электропитания и сетей связи, сбои программного обеспечения базы данных Банка, технических сбоев в платежных системах), повлекшие за собой невыполнение Банком условий договора;</w:t>
      </w:r>
      <w:r w:rsidRPr="006E0814">
        <w:rPr>
          <w:rFonts w:eastAsia="Trebuchet MS"/>
          <w:sz w:val="24"/>
          <w:szCs w:val="24"/>
        </w:rPr>
        <w:t xml:space="preserve"> </w:t>
      </w:r>
      <w:r w:rsidRPr="006E0814">
        <w:rPr>
          <w:rFonts w:eastAsia="Trebuchet MS"/>
          <w:sz w:val="24"/>
          <w:szCs w:val="24"/>
          <w:lang w:bidi="ru-RU"/>
        </w:rPr>
        <w:t xml:space="preserve">  </w:t>
      </w:r>
    </w:p>
    <w:p w14:paraId="79D813C6" w14:textId="77777777" w:rsidR="002D6C01" w:rsidRPr="006E0814" w:rsidRDefault="002D6C01" w:rsidP="00282E77">
      <w:pPr>
        <w:numPr>
          <w:ilvl w:val="0"/>
          <w:numId w:val="12"/>
        </w:numPr>
        <w:tabs>
          <w:tab w:val="left" w:pos="851"/>
        </w:tabs>
        <w:spacing w:before="120"/>
        <w:ind w:left="0" w:firstLine="709"/>
        <w:jc w:val="both"/>
        <w:rPr>
          <w:rFonts w:eastAsia="Trebuchet MS"/>
          <w:sz w:val="24"/>
          <w:szCs w:val="24"/>
          <w:lang w:bidi="ru-RU"/>
        </w:rPr>
      </w:pPr>
      <w:r w:rsidRPr="006E0814">
        <w:rPr>
          <w:rFonts w:eastAsia="Trebuchet MS"/>
          <w:sz w:val="24"/>
          <w:szCs w:val="24"/>
        </w:rPr>
        <w:t xml:space="preserve"> </w:t>
      </w:r>
      <w:r w:rsidRPr="006E0814">
        <w:rPr>
          <w:rFonts w:eastAsia="Trebuchet MS"/>
          <w:sz w:val="24"/>
          <w:szCs w:val="24"/>
          <w:lang w:bidi="ru-RU"/>
        </w:rPr>
        <w:t>в случае, если информация о счетах, пароле, логине, одноразовом (единовременном) коде или проведенных клиентом операциях/платежах станет известной иным лицам в результате прослушивания или перехвата каналов связи во время их использования;</w:t>
      </w:r>
      <w:r w:rsidRPr="006E0814">
        <w:rPr>
          <w:sz w:val="24"/>
          <w:szCs w:val="24"/>
        </w:rPr>
        <w:t xml:space="preserve"> </w:t>
      </w:r>
    </w:p>
    <w:p w14:paraId="717B79A7" w14:textId="77777777" w:rsidR="002D6C01" w:rsidRPr="006E0814" w:rsidRDefault="002D6C01" w:rsidP="00282E77">
      <w:pPr>
        <w:numPr>
          <w:ilvl w:val="0"/>
          <w:numId w:val="12"/>
        </w:numPr>
        <w:tabs>
          <w:tab w:val="left" w:pos="851"/>
        </w:tabs>
        <w:spacing w:before="120"/>
        <w:ind w:left="0" w:firstLine="709"/>
        <w:jc w:val="both"/>
        <w:rPr>
          <w:rFonts w:eastAsia="Trebuchet MS"/>
          <w:sz w:val="24"/>
          <w:szCs w:val="24"/>
          <w:lang w:bidi="ru-RU"/>
        </w:rPr>
      </w:pPr>
      <w:r w:rsidRPr="006E0814">
        <w:rPr>
          <w:rFonts w:eastAsia="Trebuchet MS"/>
          <w:sz w:val="24"/>
          <w:szCs w:val="24"/>
        </w:rPr>
        <w:t xml:space="preserve"> </w:t>
      </w:r>
      <w:r w:rsidRPr="006E0814">
        <w:rPr>
          <w:sz w:val="24"/>
          <w:szCs w:val="24"/>
        </w:rPr>
        <w:t xml:space="preserve">в случаях изменения номера мобильного (сотового) телефона клиента, </w:t>
      </w:r>
      <w:r w:rsidRPr="006E0814">
        <w:rPr>
          <w:rFonts w:eastAsia="Trebuchet MS"/>
          <w:sz w:val="24"/>
          <w:szCs w:val="24"/>
          <w:lang w:bidi="ru-RU"/>
        </w:rPr>
        <w:t>зафиксированного</w:t>
      </w:r>
      <w:r w:rsidRPr="006E0814">
        <w:rPr>
          <w:sz w:val="24"/>
          <w:szCs w:val="24"/>
        </w:rPr>
        <w:t xml:space="preserve"> в системах Банка, либо утери/кражи мобильного (сотового) телефона. Ответственность за передачу/разглашение одноразового (единовременного) кода, направляемого на зафиксированный номер в АБИС Банка, в полном объеме несет клиент;</w:t>
      </w:r>
    </w:p>
    <w:p w14:paraId="28F6FD12" w14:textId="77777777" w:rsidR="002D6C01" w:rsidRPr="006E0814" w:rsidRDefault="002D6C01" w:rsidP="00282E77">
      <w:pPr>
        <w:numPr>
          <w:ilvl w:val="0"/>
          <w:numId w:val="12"/>
        </w:numPr>
        <w:tabs>
          <w:tab w:val="left" w:pos="851"/>
        </w:tabs>
        <w:spacing w:before="120"/>
        <w:ind w:left="0" w:firstLine="709"/>
        <w:jc w:val="both"/>
        <w:rPr>
          <w:rFonts w:eastAsia="Trebuchet MS"/>
          <w:sz w:val="24"/>
          <w:szCs w:val="24"/>
          <w:lang w:bidi="ru-RU"/>
        </w:rPr>
      </w:pPr>
      <w:r w:rsidRPr="006E0814">
        <w:rPr>
          <w:rFonts w:eastAsia="Trebuchet MS"/>
          <w:sz w:val="24"/>
          <w:szCs w:val="24"/>
          <w:lang w:bidi="ru-RU"/>
        </w:rPr>
        <w:lastRenderedPageBreak/>
        <w:t xml:space="preserve">за ошибки, задержки или невозможность клиента получить доступ в онлайн каналы Банка, связанные с неисправностью оборудования клиента и/или иных третьих лиц; </w:t>
      </w:r>
      <w:r w:rsidRPr="006E0814">
        <w:rPr>
          <w:rFonts w:eastAsiaTheme="minorHAnsi"/>
          <w:i/>
          <w:color w:val="0000FF"/>
          <w:spacing w:val="-3"/>
          <w:sz w:val="24"/>
          <w:szCs w:val="24"/>
          <w:lang w:eastAsia="en-US"/>
        </w:rPr>
        <w:t xml:space="preserve">(подпункт 6) пункта 6.4. изменен </w:t>
      </w:r>
      <w:r w:rsidRPr="006E0814">
        <w:rPr>
          <w:rFonts w:eastAsia="Calibri"/>
          <w:i/>
          <w:color w:val="0000FF"/>
          <w:spacing w:val="-3"/>
          <w:sz w:val="24"/>
          <w:szCs w:val="24"/>
          <w:lang w:eastAsia="en-US"/>
        </w:rPr>
        <w:t>решением Правления от 19.01.2026 г. (протокол № 6))</w:t>
      </w:r>
    </w:p>
    <w:p w14:paraId="265769B1" w14:textId="77777777" w:rsidR="002D6C01" w:rsidRPr="006E0814" w:rsidRDefault="002D6C01" w:rsidP="00282E77">
      <w:pPr>
        <w:numPr>
          <w:ilvl w:val="0"/>
          <w:numId w:val="12"/>
        </w:numPr>
        <w:tabs>
          <w:tab w:val="left" w:pos="851"/>
        </w:tabs>
        <w:spacing w:before="120"/>
        <w:ind w:left="0" w:firstLine="709"/>
        <w:jc w:val="both"/>
        <w:rPr>
          <w:rFonts w:eastAsia="Trebuchet MS"/>
          <w:sz w:val="24"/>
          <w:szCs w:val="24"/>
          <w:lang w:bidi="ru-RU"/>
        </w:rPr>
      </w:pPr>
      <w:r w:rsidRPr="006E0814">
        <w:rPr>
          <w:rFonts w:eastAsia="Trebuchet MS"/>
          <w:sz w:val="24"/>
          <w:szCs w:val="24"/>
          <w:lang w:bidi="ru-RU"/>
        </w:rPr>
        <w:t>за повреждение оборудования клиента или информации, хранящейся в оборудовании клиента, за безопасность программного обеспечения и персонального компьютера клиента от различных вирусов и других повреждений;</w:t>
      </w:r>
    </w:p>
    <w:p w14:paraId="027E7017" w14:textId="77777777" w:rsidR="002D6C01" w:rsidRPr="006E0814" w:rsidRDefault="002D6C01" w:rsidP="00282E77">
      <w:pPr>
        <w:numPr>
          <w:ilvl w:val="0"/>
          <w:numId w:val="12"/>
        </w:numPr>
        <w:tabs>
          <w:tab w:val="left" w:pos="851"/>
        </w:tabs>
        <w:spacing w:before="120"/>
        <w:ind w:left="0" w:firstLine="709"/>
        <w:jc w:val="both"/>
        <w:rPr>
          <w:rFonts w:eastAsia="Trebuchet MS"/>
          <w:sz w:val="24"/>
          <w:szCs w:val="24"/>
          <w:lang w:bidi="ru-RU"/>
        </w:rPr>
      </w:pPr>
      <w:r w:rsidRPr="006E0814">
        <w:rPr>
          <w:rFonts w:eastAsia="Trebuchet MS"/>
          <w:sz w:val="24"/>
          <w:szCs w:val="24"/>
          <w:lang w:bidi="ru-RU"/>
        </w:rPr>
        <w:t xml:space="preserve">за невыполнение поручений касательно его счетов, если на них был наложен арест или операции по ним были приостановлены клиентом и/или уполномоченными органами в порядке, предусмотренном действующим законодательством Республики Казахстан. </w:t>
      </w:r>
    </w:p>
    <w:p w14:paraId="479ECC17" w14:textId="77777777" w:rsidR="002D6C01" w:rsidRPr="006E0814" w:rsidRDefault="002D6C01" w:rsidP="00282E77">
      <w:pPr>
        <w:pStyle w:val="a9"/>
        <w:numPr>
          <w:ilvl w:val="1"/>
          <w:numId w:val="6"/>
        </w:numPr>
        <w:tabs>
          <w:tab w:val="left" w:pos="1134"/>
        </w:tabs>
        <w:spacing w:before="120"/>
        <w:ind w:left="0" w:firstLine="709"/>
        <w:contextualSpacing w:val="0"/>
        <w:jc w:val="both"/>
        <w:rPr>
          <w:rFonts w:eastAsia="Trebuchet MS"/>
          <w:sz w:val="24"/>
          <w:szCs w:val="24"/>
          <w:lang w:bidi="ru-RU"/>
        </w:rPr>
      </w:pPr>
      <w:r w:rsidRPr="006E0814">
        <w:rPr>
          <w:rFonts w:eastAsia="Trebuchet MS"/>
          <w:sz w:val="24"/>
          <w:szCs w:val="24"/>
          <w:lang w:bidi="ru-RU"/>
        </w:rPr>
        <w:t>Уплата неустойки (пени) и возмещение убытков и расходов в случае нарушения сторонами любого из обязательств по договору не освобождают от обязанности надлежащим образом исполнить соответствующие обязательства по договору.</w:t>
      </w:r>
    </w:p>
    <w:p w14:paraId="32086EDE" w14:textId="77777777" w:rsidR="002D6C01" w:rsidRPr="006E0814" w:rsidRDefault="002D6C01" w:rsidP="00282E77">
      <w:pPr>
        <w:pStyle w:val="a9"/>
        <w:numPr>
          <w:ilvl w:val="1"/>
          <w:numId w:val="6"/>
        </w:numPr>
        <w:tabs>
          <w:tab w:val="left" w:pos="1134"/>
        </w:tabs>
        <w:spacing w:before="120"/>
        <w:ind w:left="0" w:firstLine="709"/>
        <w:contextualSpacing w:val="0"/>
        <w:jc w:val="both"/>
        <w:rPr>
          <w:rFonts w:eastAsia="Trebuchet MS"/>
          <w:sz w:val="24"/>
          <w:szCs w:val="24"/>
          <w:lang w:bidi="ru-RU"/>
        </w:rPr>
      </w:pPr>
      <w:r w:rsidRPr="006E0814">
        <w:rPr>
          <w:rFonts w:eastAsia="Trebuchet MS"/>
          <w:sz w:val="24"/>
          <w:szCs w:val="24"/>
          <w:lang w:bidi="ru-RU"/>
        </w:rPr>
        <w:t>Ни одна из сторон не несет ответственности перед другой стороной в случае наступления форс-мажора, в том числе, за какой бы то ни было ущерб или убытки, вызванные любыми повреждениями или отказами систем связи или оборудования, или за перерывы в предоставлении электронных банковских услуг, вызванные природными катаклизмами, бедствиями, общественными беспорядками или другими причинами, не зависящими от воли Сторон. Если любое из таких обстоятельств непосредственно повлияет на исполнение обязательств в срок, установленный в договоре, то этот срок продлевается на время действия соответствующего обстоятельства. Доказательством форс-мажора будут служить письменное свидетельство уполномоченного органа Республики Казахстан, подтверждающие возникновение обстоятельств форс-мажора.</w:t>
      </w:r>
    </w:p>
    <w:p w14:paraId="08920355" w14:textId="21515FB1" w:rsidR="002D6C01" w:rsidRPr="006E0814" w:rsidRDefault="00282E77" w:rsidP="00282E77">
      <w:pPr>
        <w:pStyle w:val="a9"/>
        <w:numPr>
          <w:ilvl w:val="1"/>
          <w:numId w:val="6"/>
        </w:numPr>
        <w:tabs>
          <w:tab w:val="left" w:pos="1134"/>
        </w:tabs>
        <w:spacing w:before="120"/>
        <w:ind w:left="0" w:firstLine="709"/>
        <w:contextualSpacing w:val="0"/>
        <w:jc w:val="both"/>
        <w:rPr>
          <w:rFonts w:eastAsia="Trebuchet MS"/>
          <w:sz w:val="24"/>
          <w:szCs w:val="24"/>
          <w:lang w:bidi="ru-RU"/>
        </w:rPr>
      </w:pPr>
      <w:r w:rsidRPr="006E0814">
        <w:rPr>
          <w:rFonts w:eastAsia="Trebuchet MS"/>
          <w:sz w:val="24"/>
          <w:szCs w:val="24"/>
          <w:lang w:bidi="ru-RU"/>
        </w:rPr>
        <w:t>В случае нарушений условий договора</w:t>
      </w:r>
      <w:r w:rsidR="002D6C01" w:rsidRPr="006E0814">
        <w:rPr>
          <w:rFonts w:eastAsia="Trebuchet MS"/>
          <w:sz w:val="24"/>
          <w:szCs w:val="24"/>
          <w:lang w:bidi="ru-RU"/>
        </w:rPr>
        <w:t xml:space="preserve"> Банк имеет право применить одну из следующих мер:</w:t>
      </w:r>
    </w:p>
    <w:p w14:paraId="64968EB2" w14:textId="77777777" w:rsidR="002D6C01" w:rsidRPr="006E0814" w:rsidRDefault="002D6C01" w:rsidP="00282E77">
      <w:pPr>
        <w:widowControl w:val="0"/>
        <w:numPr>
          <w:ilvl w:val="0"/>
          <w:numId w:val="13"/>
        </w:numPr>
        <w:tabs>
          <w:tab w:val="left" w:pos="851"/>
        </w:tabs>
        <w:spacing w:before="120"/>
        <w:ind w:firstLine="709"/>
        <w:jc w:val="both"/>
        <w:rPr>
          <w:rFonts w:eastAsia="Trebuchet MS"/>
          <w:sz w:val="24"/>
          <w:szCs w:val="24"/>
          <w:lang w:bidi="ru-RU"/>
        </w:rPr>
      </w:pPr>
      <w:r w:rsidRPr="006E0814">
        <w:rPr>
          <w:rFonts w:eastAsia="Trebuchet MS"/>
          <w:sz w:val="24"/>
          <w:szCs w:val="24"/>
          <w:lang w:bidi="ru-RU"/>
        </w:rPr>
        <w:t>приостановить и (или) прекратить предоставление электронных банковских услуг;</w:t>
      </w:r>
    </w:p>
    <w:p w14:paraId="7EED330E" w14:textId="77777777" w:rsidR="002D6C01" w:rsidRPr="006E0814" w:rsidRDefault="002D6C01" w:rsidP="00282E77">
      <w:pPr>
        <w:widowControl w:val="0"/>
        <w:numPr>
          <w:ilvl w:val="0"/>
          <w:numId w:val="13"/>
        </w:numPr>
        <w:tabs>
          <w:tab w:val="left" w:pos="851"/>
        </w:tabs>
        <w:spacing w:before="120"/>
        <w:ind w:firstLine="709"/>
        <w:jc w:val="both"/>
        <w:rPr>
          <w:rFonts w:eastAsia="Trebuchet MS"/>
          <w:sz w:val="24"/>
          <w:szCs w:val="24"/>
          <w:lang w:bidi="ru-RU"/>
        </w:rPr>
      </w:pPr>
      <w:r w:rsidRPr="006E0814">
        <w:rPr>
          <w:rFonts w:eastAsia="Trebuchet MS"/>
          <w:sz w:val="24"/>
          <w:szCs w:val="24"/>
          <w:lang w:bidi="ru-RU"/>
        </w:rPr>
        <w:t xml:space="preserve">заблокировать доступ в онлайн каналы Банка; </w:t>
      </w:r>
      <w:r w:rsidRPr="006E0814">
        <w:rPr>
          <w:rFonts w:eastAsiaTheme="minorHAnsi"/>
          <w:i/>
          <w:color w:val="0000FF"/>
          <w:spacing w:val="-3"/>
          <w:sz w:val="24"/>
          <w:szCs w:val="24"/>
          <w:lang w:eastAsia="en-US"/>
        </w:rPr>
        <w:t xml:space="preserve">(подпункт 2) пункта 6.7. изменен </w:t>
      </w:r>
      <w:r w:rsidRPr="006E0814">
        <w:rPr>
          <w:rFonts w:eastAsia="Calibri"/>
          <w:i/>
          <w:color w:val="0000FF"/>
          <w:spacing w:val="-3"/>
          <w:sz w:val="24"/>
          <w:szCs w:val="24"/>
          <w:lang w:eastAsia="en-US"/>
        </w:rPr>
        <w:t>решением Правления от 19.01.2026 г. (протокол № 6))</w:t>
      </w:r>
    </w:p>
    <w:p w14:paraId="6CCC8B9B" w14:textId="77777777" w:rsidR="002D6C01" w:rsidRPr="006E0814" w:rsidRDefault="002D6C01" w:rsidP="00282E77">
      <w:pPr>
        <w:widowControl w:val="0"/>
        <w:numPr>
          <w:ilvl w:val="0"/>
          <w:numId w:val="13"/>
        </w:numPr>
        <w:tabs>
          <w:tab w:val="left" w:pos="851"/>
        </w:tabs>
        <w:spacing w:before="120"/>
        <w:ind w:firstLine="709"/>
        <w:jc w:val="both"/>
        <w:rPr>
          <w:rFonts w:eastAsia="Trebuchet MS"/>
          <w:sz w:val="24"/>
          <w:szCs w:val="24"/>
          <w:lang w:bidi="ru-RU"/>
        </w:rPr>
      </w:pPr>
      <w:r w:rsidRPr="006E0814">
        <w:rPr>
          <w:rFonts w:eastAsia="Trebuchet MS"/>
          <w:sz w:val="24"/>
          <w:szCs w:val="24"/>
          <w:lang w:bidi="ru-RU"/>
        </w:rPr>
        <w:t>расторгнуть договор в одностороннем порядке.</w:t>
      </w:r>
    </w:p>
    <w:p w14:paraId="7E14AC52" w14:textId="77777777" w:rsidR="007E6BED" w:rsidRPr="006E0814" w:rsidRDefault="007E6BED" w:rsidP="00572819">
      <w:pPr>
        <w:widowControl w:val="0"/>
        <w:tabs>
          <w:tab w:val="left" w:pos="851"/>
        </w:tabs>
        <w:spacing w:after="120"/>
        <w:ind w:left="567"/>
        <w:jc w:val="both"/>
        <w:rPr>
          <w:rFonts w:eastAsia="Trebuchet MS"/>
          <w:sz w:val="24"/>
          <w:szCs w:val="24"/>
          <w:lang w:bidi="ru-RU"/>
        </w:rPr>
      </w:pPr>
    </w:p>
    <w:p w14:paraId="7A23BF18" w14:textId="77777777" w:rsidR="002D6C01" w:rsidRPr="006E0814" w:rsidRDefault="002D6C01" w:rsidP="002D6C01">
      <w:pPr>
        <w:pStyle w:val="2"/>
        <w:numPr>
          <w:ilvl w:val="0"/>
          <w:numId w:val="6"/>
        </w:numPr>
        <w:shd w:val="clear" w:color="auto" w:fill="auto"/>
        <w:tabs>
          <w:tab w:val="left" w:pos="1418"/>
        </w:tabs>
        <w:spacing w:before="0" w:after="120" w:line="240" w:lineRule="auto"/>
        <w:outlineLvl w:val="0"/>
        <w:rPr>
          <w:rFonts w:ascii="Times New Roman" w:hAnsi="Times New Roman" w:cs="Times New Roman"/>
          <w:sz w:val="24"/>
          <w:szCs w:val="24"/>
        </w:rPr>
      </w:pPr>
      <w:r w:rsidRPr="006E0814">
        <w:rPr>
          <w:rFonts w:ascii="Times New Roman" w:hAnsi="Times New Roman" w:cs="Times New Roman"/>
          <w:b/>
          <w:sz w:val="24"/>
          <w:szCs w:val="24"/>
        </w:rPr>
        <w:t xml:space="preserve">Приостановление и прекращение предоставления электронных банковских услуг </w:t>
      </w:r>
    </w:p>
    <w:p w14:paraId="4866FEEB" w14:textId="77777777" w:rsidR="002D6C01" w:rsidRPr="006E0814" w:rsidRDefault="002D6C01" w:rsidP="0053234A">
      <w:pPr>
        <w:pStyle w:val="a9"/>
        <w:numPr>
          <w:ilvl w:val="1"/>
          <w:numId w:val="6"/>
        </w:numPr>
        <w:tabs>
          <w:tab w:val="left" w:pos="1134"/>
        </w:tabs>
        <w:spacing w:before="120"/>
        <w:ind w:left="0" w:firstLine="709"/>
        <w:contextualSpacing w:val="0"/>
        <w:jc w:val="both"/>
        <w:rPr>
          <w:rFonts w:eastAsia="Trebuchet MS"/>
          <w:sz w:val="24"/>
          <w:szCs w:val="24"/>
          <w:lang w:bidi="ru-RU"/>
        </w:rPr>
      </w:pPr>
      <w:r w:rsidRPr="006E0814">
        <w:rPr>
          <w:rFonts w:eastAsia="Trebuchet MS"/>
          <w:sz w:val="24"/>
          <w:szCs w:val="24"/>
          <w:lang w:bidi="ru-RU"/>
        </w:rPr>
        <w:t>Предоставление электронных банковских услуг приостанавливается или прекращается в случаях:</w:t>
      </w:r>
    </w:p>
    <w:p w14:paraId="324E594F" w14:textId="77777777" w:rsidR="002D6C01" w:rsidRPr="006E0814" w:rsidRDefault="002D6C01" w:rsidP="0053234A">
      <w:pPr>
        <w:pStyle w:val="a9"/>
        <w:numPr>
          <w:ilvl w:val="0"/>
          <w:numId w:val="14"/>
        </w:numPr>
        <w:tabs>
          <w:tab w:val="left" w:pos="851"/>
        </w:tabs>
        <w:spacing w:before="120"/>
        <w:ind w:left="0" w:firstLine="709"/>
        <w:contextualSpacing w:val="0"/>
        <w:jc w:val="both"/>
        <w:rPr>
          <w:sz w:val="24"/>
          <w:szCs w:val="24"/>
        </w:rPr>
      </w:pPr>
      <w:r w:rsidRPr="006E0814">
        <w:rPr>
          <w:sz w:val="24"/>
          <w:szCs w:val="24"/>
        </w:rPr>
        <w:t>проведения технических работ</w:t>
      </w:r>
      <w:r w:rsidRPr="006E0814">
        <w:rPr>
          <w:rFonts w:eastAsia="Trebuchet MS"/>
          <w:sz w:val="24"/>
          <w:szCs w:val="24"/>
          <w:lang w:bidi="ru-RU"/>
        </w:rPr>
        <w:t xml:space="preserve">. </w:t>
      </w:r>
      <w:r w:rsidRPr="006E0814">
        <w:rPr>
          <w:sz w:val="24"/>
          <w:szCs w:val="24"/>
        </w:rPr>
        <w:t xml:space="preserve">Банк сообщает период таких работ за 30 (тридцать) минут до приостановления работ путем размещения в онлайн каналах Банка сообщения об этом; </w:t>
      </w:r>
      <w:r w:rsidRPr="006E0814">
        <w:rPr>
          <w:rFonts w:eastAsiaTheme="minorHAnsi"/>
          <w:i/>
          <w:color w:val="0000FF"/>
          <w:spacing w:val="-3"/>
          <w:sz w:val="24"/>
          <w:szCs w:val="24"/>
          <w:lang w:eastAsia="en-US"/>
        </w:rPr>
        <w:t xml:space="preserve">(подпункт 1) пункта 7.1. изменен </w:t>
      </w:r>
      <w:r w:rsidRPr="006E0814">
        <w:rPr>
          <w:rFonts w:eastAsia="Calibri"/>
          <w:i/>
          <w:color w:val="0000FF"/>
          <w:spacing w:val="-3"/>
          <w:sz w:val="24"/>
          <w:szCs w:val="24"/>
          <w:lang w:eastAsia="en-US"/>
        </w:rPr>
        <w:t>решением Правления от 19.01.2026 г. (протокол № 6))</w:t>
      </w:r>
    </w:p>
    <w:p w14:paraId="02C500AC" w14:textId="77777777" w:rsidR="002D6C01" w:rsidRPr="006E0814" w:rsidRDefault="002D6C01" w:rsidP="0053234A">
      <w:pPr>
        <w:pStyle w:val="a9"/>
        <w:numPr>
          <w:ilvl w:val="0"/>
          <w:numId w:val="14"/>
        </w:numPr>
        <w:tabs>
          <w:tab w:val="left" w:pos="851"/>
        </w:tabs>
        <w:spacing w:before="120"/>
        <w:ind w:left="0" w:firstLine="709"/>
        <w:contextualSpacing w:val="0"/>
        <w:jc w:val="both"/>
        <w:rPr>
          <w:sz w:val="24"/>
          <w:szCs w:val="24"/>
        </w:rPr>
      </w:pPr>
      <w:r w:rsidRPr="006E0814">
        <w:rPr>
          <w:sz w:val="24"/>
          <w:szCs w:val="24"/>
        </w:rPr>
        <w:t xml:space="preserve">нарушения клиентом порядка и условий получения электронных банковских услуг, предусмотренных договором, Правилами и/или Стандартными условиями/Общими условиями; </w:t>
      </w:r>
    </w:p>
    <w:p w14:paraId="5AB77936" w14:textId="77777777" w:rsidR="002D6C01" w:rsidRPr="006E0814" w:rsidRDefault="002D6C01" w:rsidP="0053234A">
      <w:pPr>
        <w:pStyle w:val="a9"/>
        <w:numPr>
          <w:ilvl w:val="0"/>
          <w:numId w:val="14"/>
        </w:numPr>
        <w:tabs>
          <w:tab w:val="left" w:pos="851"/>
        </w:tabs>
        <w:spacing w:before="120"/>
        <w:ind w:left="0" w:firstLine="709"/>
        <w:contextualSpacing w:val="0"/>
        <w:jc w:val="both"/>
        <w:rPr>
          <w:sz w:val="24"/>
          <w:szCs w:val="24"/>
        </w:rPr>
      </w:pPr>
      <w:r w:rsidRPr="006E0814">
        <w:rPr>
          <w:sz w:val="24"/>
          <w:szCs w:val="24"/>
        </w:rPr>
        <w:t>наличия заявления клиента об отключении от электронных банковских услуг Банка;</w:t>
      </w:r>
    </w:p>
    <w:p w14:paraId="4BB1E556" w14:textId="77777777" w:rsidR="002D6C01" w:rsidRPr="006E0814" w:rsidRDefault="002D6C01" w:rsidP="0053234A">
      <w:pPr>
        <w:pStyle w:val="a9"/>
        <w:numPr>
          <w:ilvl w:val="0"/>
          <w:numId w:val="14"/>
        </w:numPr>
        <w:tabs>
          <w:tab w:val="left" w:pos="851"/>
        </w:tabs>
        <w:spacing w:before="120"/>
        <w:ind w:left="0" w:firstLine="709"/>
        <w:contextualSpacing w:val="0"/>
        <w:jc w:val="both"/>
        <w:rPr>
          <w:sz w:val="24"/>
          <w:szCs w:val="24"/>
        </w:rPr>
      </w:pPr>
      <w:r w:rsidRPr="006E0814">
        <w:rPr>
          <w:sz w:val="24"/>
          <w:szCs w:val="24"/>
        </w:rPr>
        <w:t>неисправности технических средств, обеспечивающих оказание электронных банковских услуг;</w:t>
      </w:r>
    </w:p>
    <w:p w14:paraId="02B7E11F" w14:textId="77777777" w:rsidR="002D6C01" w:rsidRPr="006E0814" w:rsidRDefault="002D6C01" w:rsidP="0053234A">
      <w:pPr>
        <w:pStyle w:val="a9"/>
        <w:numPr>
          <w:ilvl w:val="0"/>
          <w:numId w:val="14"/>
        </w:numPr>
        <w:tabs>
          <w:tab w:val="left" w:pos="851"/>
        </w:tabs>
        <w:spacing w:before="120"/>
        <w:ind w:left="0" w:firstLine="709"/>
        <w:contextualSpacing w:val="0"/>
        <w:jc w:val="both"/>
        <w:rPr>
          <w:sz w:val="24"/>
          <w:szCs w:val="24"/>
        </w:rPr>
      </w:pPr>
      <w:r w:rsidRPr="006E0814">
        <w:rPr>
          <w:sz w:val="24"/>
          <w:szCs w:val="24"/>
        </w:rPr>
        <w:lastRenderedPageBreak/>
        <w:t>изменение условий договоров, заключенных с клиентом, в соответствии с которыми предоставление электронных банковских услуг прекращается либо приостанавливается;</w:t>
      </w:r>
    </w:p>
    <w:p w14:paraId="634423AC" w14:textId="77777777" w:rsidR="002D6C01" w:rsidRPr="006E0814" w:rsidRDefault="002D6C01" w:rsidP="0053234A">
      <w:pPr>
        <w:pStyle w:val="a9"/>
        <w:numPr>
          <w:ilvl w:val="0"/>
          <w:numId w:val="14"/>
        </w:numPr>
        <w:tabs>
          <w:tab w:val="left" w:pos="851"/>
        </w:tabs>
        <w:spacing w:before="120"/>
        <w:ind w:left="0" w:firstLine="709"/>
        <w:contextualSpacing w:val="0"/>
        <w:jc w:val="both"/>
        <w:rPr>
          <w:sz w:val="24"/>
          <w:szCs w:val="24"/>
        </w:rPr>
      </w:pPr>
      <w:r w:rsidRPr="006E0814">
        <w:rPr>
          <w:sz w:val="24"/>
          <w:szCs w:val="24"/>
        </w:rPr>
        <w:t xml:space="preserve">по иным основаниям, предусмотренным законодательством Республики Казахстан.  </w:t>
      </w:r>
    </w:p>
    <w:p w14:paraId="48196D48" w14:textId="77777777" w:rsidR="002D6C01" w:rsidRPr="006E0814" w:rsidRDefault="002D6C01" w:rsidP="0053234A">
      <w:pPr>
        <w:pStyle w:val="a9"/>
        <w:numPr>
          <w:ilvl w:val="1"/>
          <w:numId w:val="6"/>
        </w:numPr>
        <w:tabs>
          <w:tab w:val="left" w:pos="1134"/>
        </w:tabs>
        <w:spacing w:before="120"/>
        <w:ind w:left="0" w:firstLine="709"/>
        <w:contextualSpacing w:val="0"/>
        <w:jc w:val="both"/>
        <w:rPr>
          <w:sz w:val="24"/>
          <w:szCs w:val="24"/>
        </w:rPr>
      </w:pPr>
      <w:r w:rsidRPr="006E0814">
        <w:rPr>
          <w:sz w:val="24"/>
          <w:szCs w:val="24"/>
        </w:rPr>
        <w:t xml:space="preserve">Банк </w:t>
      </w:r>
      <w:r w:rsidRPr="006E0814">
        <w:rPr>
          <w:sz w:val="24"/>
          <w:szCs w:val="24"/>
          <w:lang w:val="kk-KZ"/>
        </w:rPr>
        <w:t>вправе</w:t>
      </w:r>
      <w:r w:rsidRPr="006E0814">
        <w:rPr>
          <w:sz w:val="24"/>
          <w:szCs w:val="24"/>
        </w:rPr>
        <w:t xml:space="preserve"> в зависимости от условий действующих продуктов временно приостанавливать и/или возобновлять предоставление электронных банковских услуг.  </w:t>
      </w:r>
    </w:p>
    <w:p w14:paraId="12822DF0" w14:textId="77777777" w:rsidR="002D6C01" w:rsidRPr="006E0814" w:rsidRDefault="002D6C01" w:rsidP="0053234A">
      <w:pPr>
        <w:pStyle w:val="a9"/>
        <w:tabs>
          <w:tab w:val="left" w:pos="1134"/>
        </w:tabs>
        <w:spacing w:before="120"/>
        <w:ind w:left="0" w:firstLine="709"/>
        <w:contextualSpacing w:val="0"/>
        <w:jc w:val="both"/>
        <w:rPr>
          <w:sz w:val="24"/>
          <w:szCs w:val="24"/>
        </w:rPr>
      </w:pPr>
      <w:r w:rsidRPr="006E0814">
        <w:rPr>
          <w:sz w:val="24"/>
          <w:szCs w:val="24"/>
        </w:rPr>
        <w:t xml:space="preserve">При временном приостановлении, прекращении </w:t>
      </w:r>
      <w:r w:rsidRPr="006E0814">
        <w:rPr>
          <w:sz w:val="24"/>
          <w:szCs w:val="24"/>
          <w:lang w:val="kk-KZ"/>
        </w:rPr>
        <w:t xml:space="preserve">предоставления </w:t>
      </w:r>
      <w:r w:rsidRPr="006E0814">
        <w:rPr>
          <w:sz w:val="24"/>
          <w:szCs w:val="24"/>
        </w:rPr>
        <w:t xml:space="preserve">электронных банковских услуг Банк уведомляет клиента </w:t>
      </w:r>
      <w:r w:rsidRPr="006E0814">
        <w:rPr>
          <w:rFonts w:eastAsia="Trebuchet MS"/>
          <w:sz w:val="24"/>
          <w:szCs w:val="24"/>
          <w:lang w:bidi="ru-RU"/>
        </w:rPr>
        <w:t xml:space="preserve">путем размещения уведомления на интернет - ресурсе </w:t>
      </w:r>
      <w:r w:rsidRPr="006E0814">
        <w:rPr>
          <w:sz w:val="24"/>
          <w:szCs w:val="24"/>
          <w:lang w:bidi="en-US"/>
        </w:rPr>
        <w:t>"</w:t>
      </w:r>
      <w:r w:rsidRPr="006E0814">
        <w:rPr>
          <w:rStyle w:val="a3"/>
          <w:rFonts w:eastAsia="Trebuchet MS"/>
          <w:color w:val="auto"/>
          <w:sz w:val="24"/>
          <w:szCs w:val="24"/>
          <w:u w:val="none"/>
          <w:lang w:val="en-US" w:bidi="ru-RU"/>
        </w:rPr>
        <w:t>www</w:t>
      </w:r>
      <w:r w:rsidRPr="006E0814">
        <w:rPr>
          <w:rStyle w:val="a3"/>
          <w:rFonts w:eastAsia="Trebuchet MS"/>
          <w:color w:val="auto"/>
          <w:sz w:val="24"/>
          <w:szCs w:val="24"/>
          <w:u w:val="none"/>
          <w:lang w:bidi="ru-RU"/>
        </w:rPr>
        <w:t>.</w:t>
      </w:r>
      <w:r w:rsidRPr="006E0814">
        <w:rPr>
          <w:rStyle w:val="a3"/>
          <w:rFonts w:eastAsia="Trebuchet MS"/>
          <w:color w:val="auto"/>
          <w:sz w:val="24"/>
          <w:szCs w:val="24"/>
          <w:u w:val="none"/>
          <w:lang w:val="en-US" w:bidi="ru-RU"/>
        </w:rPr>
        <w:t>hcsbk</w:t>
      </w:r>
      <w:r w:rsidRPr="006E0814">
        <w:rPr>
          <w:rStyle w:val="a3"/>
          <w:rFonts w:eastAsia="Trebuchet MS"/>
          <w:color w:val="auto"/>
          <w:sz w:val="24"/>
          <w:szCs w:val="24"/>
          <w:u w:val="none"/>
          <w:lang w:bidi="ru-RU"/>
        </w:rPr>
        <w:t>.</w:t>
      </w:r>
      <w:r w:rsidRPr="006E0814">
        <w:rPr>
          <w:rStyle w:val="a3"/>
          <w:rFonts w:eastAsia="Trebuchet MS"/>
          <w:color w:val="auto"/>
          <w:sz w:val="24"/>
          <w:szCs w:val="24"/>
          <w:u w:val="none"/>
          <w:lang w:val="en-US" w:bidi="ru-RU"/>
        </w:rPr>
        <w:t>kz</w:t>
      </w:r>
      <w:r w:rsidRPr="006E0814">
        <w:rPr>
          <w:rStyle w:val="a3"/>
          <w:rFonts w:eastAsia="Trebuchet MS"/>
          <w:color w:val="auto"/>
          <w:sz w:val="24"/>
          <w:szCs w:val="24"/>
          <w:u w:val="none"/>
          <w:lang w:bidi="ru-RU"/>
        </w:rPr>
        <w:t xml:space="preserve">" </w:t>
      </w:r>
      <w:r w:rsidRPr="006E0814">
        <w:rPr>
          <w:rFonts w:eastAsia="Trebuchet MS"/>
          <w:sz w:val="24"/>
          <w:szCs w:val="24"/>
          <w:lang w:bidi="ru-RU"/>
        </w:rPr>
        <w:t xml:space="preserve">и (или) </w:t>
      </w:r>
      <w:r w:rsidRPr="006E0814">
        <w:rPr>
          <w:sz w:val="24"/>
          <w:szCs w:val="24"/>
        </w:rPr>
        <w:t>в онлайн каналах Банка</w:t>
      </w:r>
      <w:r w:rsidRPr="006E0814">
        <w:rPr>
          <w:rFonts w:eastAsia="Trebuchet MS"/>
          <w:sz w:val="24"/>
          <w:szCs w:val="24"/>
          <w:lang w:bidi="ru-RU"/>
        </w:rPr>
        <w:t xml:space="preserve"> либо путем направления </w:t>
      </w:r>
      <w:r w:rsidRPr="006E0814">
        <w:rPr>
          <w:sz w:val="24"/>
          <w:szCs w:val="24"/>
        </w:rPr>
        <w:t>SMS-сообщения/push-уведомления на мобильный номер клиента не позднее дня приостановления, прекращения предоставления электронных банковских услуг</w:t>
      </w:r>
      <w:r w:rsidRPr="006E0814">
        <w:rPr>
          <w:rFonts w:eastAsia="Trebuchet MS"/>
          <w:sz w:val="24"/>
          <w:szCs w:val="24"/>
          <w:lang w:bidi="ru-RU"/>
        </w:rPr>
        <w:t>.</w:t>
      </w:r>
      <w:r w:rsidRPr="006E0814">
        <w:rPr>
          <w:rFonts w:eastAsiaTheme="minorHAnsi"/>
          <w:i/>
          <w:color w:val="0000FF"/>
          <w:spacing w:val="-3"/>
          <w:sz w:val="24"/>
          <w:szCs w:val="24"/>
          <w:lang w:eastAsia="en-US"/>
        </w:rPr>
        <w:t xml:space="preserve"> (второй абзац пункта 7.2. изменен </w:t>
      </w:r>
      <w:r w:rsidRPr="006E0814">
        <w:rPr>
          <w:rFonts w:eastAsia="Calibri"/>
          <w:i/>
          <w:color w:val="0000FF"/>
          <w:spacing w:val="-3"/>
          <w:sz w:val="24"/>
          <w:szCs w:val="24"/>
          <w:lang w:eastAsia="en-US"/>
        </w:rPr>
        <w:t>решением Правления от 19.01.2026 г. (протокол № 6))</w:t>
      </w:r>
    </w:p>
    <w:p w14:paraId="27290E4E" w14:textId="77777777" w:rsidR="002D6C01" w:rsidRPr="006E0814" w:rsidRDefault="002D6C01" w:rsidP="0053234A">
      <w:pPr>
        <w:pStyle w:val="a9"/>
        <w:numPr>
          <w:ilvl w:val="1"/>
          <w:numId w:val="6"/>
        </w:numPr>
        <w:tabs>
          <w:tab w:val="left" w:pos="1134"/>
        </w:tabs>
        <w:spacing w:before="120"/>
        <w:ind w:left="0" w:firstLine="709"/>
        <w:contextualSpacing w:val="0"/>
        <w:jc w:val="both"/>
        <w:rPr>
          <w:rFonts w:eastAsia="Trebuchet MS"/>
          <w:sz w:val="24"/>
          <w:szCs w:val="24"/>
          <w:lang w:bidi="ru-RU"/>
        </w:rPr>
      </w:pPr>
      <w:r w:rsidRPr="006E0814">
        <w:rPr>
          <w:rFonts w:eastAsia="Trebuchet MS"/>
          <w:sz w:val="24"/>
          <w:szCs w:val="24"/>
          <w:lang w:bidi="ru-RU"/>
        </w:rPr>
        <w:t xml:space="preserve">Возобновление </w:t>
      </w:r>
      <w:r w:rsidRPr="006E0814">
        <w:rPr>
          <w:rFonts w:eastAsia="Trebuchet MS"/>
          <w:sz w:val="24"/>
          <w:szCs w:val="24"/>
          <w:lang w:val="kk-KZ" w:bidi="ru-RU"/>
        </w:rPr>
        <w:t xml:space="preserve">предоставления </w:t>
      </w:r>
      <w:r w:rsidRPr="006E0814">
        <w:rPr>
          <w:rFonts w:eastAsia="Trebuchet MS"/>
          <w:sz w:val="24"/>
          <w:szCs w:val="24"/>
          <w:lang w:bidi="ru-RU"/>
        </w:rPr>
        <w:t>электронных банковских услуг осуществляется</w:t>
      </w:r>
      <w:r w:rsidRPr="006E0814">
        <w:rPr>
          <w:rFonts w:eastAsia="Trebuchet MS"/>
          <w:sz w:val="24"/>
          <w:szCs w:val="24"/>
          <w:lang w:val="kk-KZ" w:bidi="ru-RU"/>
        </w:rPr>
        <w:t xml:space="preserve"> Банком </w:t>
      </w:r>
      <w:r w:rsidRPr="006E0814">
        <w:rPr>
          <w:sz w:val="24"/>
          <w:szCs w:val="24"/>
        </w:rPr>
        <w:t>при устранении причин, повлекших приостановление права клиента на получение электронных банковских услуг</w:t>
      </w:r>
      <w:r w:rsidRPr="006E0814">
        <w:rPr>
          <w:rFonts w:eastAsia="Trebuchet MS"/>
          <w:sz w:val="24"/>
          <w:szCs w:val="24"/>
          <w:lang w:bidi="ru-RU"/>
        </w:rPr>
        <w:t xml:space="preserve"> путем уведомления Банком на интернет-ресурсе </w:t>
      </w:r>
      <w:r w:rsidRPr="006E0814">
        <w:rPr>
          <w:sz w:val="24"/>
          <w:szCs w:val="24"/>
          <w:lang w:bidi="en-US"/>
        </w:rPr>
        <w:t>"</w:t>
      </w:r>
      <w:r w:rsidRPr="006E0814">
        <w:rPr>
          <w:rStyle w:val="a3"/>
          <w:rFonts w:eastAsia="Trebuchet MS"/>
          <w:color w:val="auto"/>
          <w:sz w:val="24"/>
          <w:szCs w:val="24"/>
          <w:u w:val="none"/>
          <w:lang w:val="en-US" w:bidi="ru-RU"/>
        </w:rPr>
        <w:t>www</w:t>
      </w:r>
      <w:r w:rsidRPr="006E0814">
        <w:rPr>
          <w:rStyle w:val="a3"/>
          <w:rFonts w:eastAsia="Trebuchet MS"/>
          <w:color w:val="auto"/>
          <w:sz w:val="24"/>
          <w:szCs w:val="24"/>
          <w:u w:val="none"/>
          <w:lang w:bidi="ru-RU"/>
        </w:rPr>
        <w:t>.</w:t>
      </w:r>
      <w:r w:rsidRPr="006E0814">
        <w:rPr>
          <w:rStyle w:val="a3"/>
          <w:rFonts w:eastAsia="Trebuchet MS"/>
          <w:color w:val="auto"/>
          <w:sz w:val="24"/>
          <w:szCs w:val="24"/>
          <w:u w:val="none"/>
          <w:lang w:val="en-US" w:bidi="ru-RU"/>
        </w:rPr>
        <w:t>hcsbk</w:t>
      </w:r>
      <w:r w:rsidRPr="006E0814">
        <w:rPr>
          <w:rStyle w:val="a3"/>
          <w:rFonts w:eastAsia="Trebuchet MS"/>
          <w:color w:val="auto"/>
          <w:sz w:val="24"/>
          <w:szCs w:val="24"/>
          <w:u w:val="none"/>
          <w:lang w:bidi="ru-RU"/>
        </w:rPr>
        <w:t>.</w:t>
      </w:r>
      <w:r w:rsidRPr="006E0814">
        <w:rPr>
          <w:rStyle w:val="a3"/>
          <w:rFonts w:eastAsia="Trebuchet MS"/>
          <w:color w:val="auto"/>
          <w:sz w:val="24"/>
          <w:szCs w:val="24"/>
          <w:u w:val="none"/>
          <w:lang w:val="en-US" w:bidi="ru-RU"/>
        </w:rPr>
        <w:t>kz</w:t>
      </w:r>
      <w:r w:rsidRPr="006E0814">
        <w:rPr>
          <w:sz w:val="24"/>
          <w:szCs w:val="24"/>
          <w:lang w:bidi="en-US"/>
        </w:rPr>
        <w:t xml:space="preserve">" </w:t>
      </w:r>
      <w:r w:rsidRPr="006E0814">
        <w:rPr>
          <w:rFonts w:eastAsia="Trebuchet MS"/>
          <w:sz w:val="24"/>
          <w:szCs w:val="24"/>
          <w:lang w:bidi="ru-RU"/>
        </w:rPr>
        <w:t>либо предоставлением доступа в онлайн каналы Банка.</w:t>
      </w:r>
      <w:r w:rsidRPr="006E0814">
        <w:rPr>
          <w:rFonts w:eastAsiaTheme="minorHAnsi"/>
          <w:i/>
          <w:color w:val="0000FF"/>
          <w:spacing w:val="-3"/>
          <w:sz w:val="24"/>
          <w:szCs w:val="24"/>
          <w:lang w:eastAsia="en-US"/>
        </w:rPr>
        <w:t xml:space="preserve"> (пункт 7.3. изменен </w:t>
      </w:r>
      <w:r w:rsidRPr="006E0814">
        <w:rPr>
          <w:rFonts w:eastAsia="Calibri"/>
          <w:i/>
          <w:color w:val="0000FF"/>
          <w:spacing w:val="-3"/>
          <w:sz w:val="24"/>
          <w:szCs w:val="24"/>
          <w:lang w:eastAsia="en-US"/>
        </w:rPr>
        <w:t>решением Правления от 19.01.2026 г. (протокол № 6))</w:t>
      </w:r>
    </w:p>
    <w:p w14:paraId="6D169010" w14:textId="77777777" w:rsidR="002D6C01" w:rsidRPr="006E0814" w:rsidRDefault="002D6C01" w:rsidP="002D6C01">
      <w:pPr>
        <w:tabs>
          <w:tab w:val="left" w:pos="1134"/>
        </w:tabs>
        <w:spacing w:after="120"/>
        <w:jc w:val="both"/>
        <w:rPr>
          <w:rFonts w:eastAsia="Trebuchet MS"/>
          <w:sz w:val="24"/>
          <w:szCs w:val="24"/>
          <w:lang w:bidi="ru-RU"/>
        </w:rPr>
      </w:pPr>
      <w:bookmarkStart w:id="1" w:name="SUB3200"/>
      <w:bookmarkStart w:id="2" w:name="SUB3300"/>
      <w:bookmarkEnd w:id="1"/>
      <w:bookmarkEnd w:id="2"/>
    </w:p>
    <w:p w14:paraId="15A1ABD4" w14:textId="77777777" w:rsidR="002D6C01" w:rsidRPr="006E0814" w:rsidRDefault="002D6C01" w:rsidP="002D6C01">
      <w:pPr>
        <w:pStyle w:val="2"/>
        <w:numPr>
          <w:ilvl w:val="0"/>
          <w:numId w:val="6"/>
        </w:numPr>
        <w:shd w:val="clear" w:color="auto" w:fill="auto"/>
        <w:tabs>
          <w:tab w:val="left" w:pos="567"/>
        </w:tabs>
        <w:spacing w:before="0" w:after="120" w:line="240" w:lineRule="auto"/>
        <w:outlineLvl w:val="0"/>
        <w:rPr>
          <w:rFonts w:ascii="Times New Roman" w:hAnsi="Times New Roman" w:cs="Times New Roman"/>
          <w:b/>
          <w:sz w:val="24"/>
          <w:szCs w:val="24"/>
        </w:rPr>
      </w:pPr>
      <w:r w:rsidRPr="006E0814">
        <w:rPr>
          <w:rFonts w:ascii="Times New Roman" w:hAnsi="Times New Roman" w:cs="Times New Roman"/>
          <w:b/>
          <w:sz w:val="24"/>
          <w:szCs w:val="24"/>
        </w:rPr>
        <w:t>Процедуры безопасности</w:t>
      </w:r>
    </w:p>
    <w:p w14:paraId="76499AC9" w14:textId="77777777" w:rsidR="002D6C01" w:rsidRPr="006E0814" w:rsidRDefault="002D6C01" w:rsidP="0053234A">
      <w:pPr>
        <w:pStyle w:val="a9"/>
        <w:numPr>
          <w:ilvl w:val="1"/>
          <w:numId w:val="6"/>
        </w:numPr>
        <w:tabs>
          <w:tab w:val="left" w:pos="1134"/>
        </w:tabs>
        <w:spacing w:before="120"/>
        <w:ind w:left="0" w:firstLine="709"/>
        <w:contextualSpacing w:val="0"/>
        <w:jc w:val="both"/>
        <w:rPr>
          <w:rFonts w:eastAsia="Trebuchet MS"/>
          <w:sz w:val="24"/>
          <w:szCs w:val="24"/>
          <w:lang w:bidi="ru-RU"/>
        </w:rPr>
      </w:pPr>
      <w:r w:rsidRPr="006E0814">
        <w:rPr>
          <w:rFonts w:eastAsia="Trebuchet MS"/>
          <w:sz w:val="24"/>
          <w:szCs w:val="24"/>
          <w:lang w:bidi="ru-RU"/>
        </w:rPr>
        <w:t>Процедуры безопасности позволяют:</w:t>
      </w:r>
    </w:p>
    <w:p w14:paraId="00C408C2" w14:textId="77777777" w:rsidR="002D6C01" w:rsidRPr="006E0814" w:rsidRDefault="002D6C01" w:rsidP="0053234A">
      <w:pPr>
        <w:pStyle w:val="1"/>
        <w:tabs>
          <w:tab w:val="left" w:pos="993"/>
        </w:tabs>
        <w:spacing w:before="120" w:line="276" w:lineRule="auto"/>
        <w:ind w:firstLine="709"/>
        <w:jc w:val="both"/>
        <w:rPr>
          <w:rFonts w:eastAsia="Calibri"/>
          <w:sz w:val="24"/>
          <w:szCs w:val="24"/>
          <w:lang w:eastAsia="en-US" w:bidi="ru-RU"/>
        </w:rPr>
      </w:pPr>
      <w:r w:rsidRPr="006E0814">
        <w:rPr>
          <w:rFonts w:eastAsia="Calibri"/>
          <w:sz w:val="24"/>
          <w:szCs w:val="24"/>
          <w:lang w:eastAsia="en-US" w:bidi="ru-RU"/>
        </w:rPr>
        <w:t>- аутентифицировать клиента и его право на получение электронных банковских услуг;</w:t>
      </w:r>
    </w:p>
    <w:p w14:paraId="7B90B824" w14:textId="77777777" w:rsidR="002D6C01" w:rsidRPr="006E0814" w:rsidRDefault="002D6C01" w:rsidP="0053234A">
      <w:pPr>
        <w:pStyle w:val="1"/>
        <w:tabs>
          <w:tab w:val="left" w:pos="993"/>
        </w:tabs>
        <w:spacing w:before="120" w:line="276" w:lineRule="auto"/>
        <w:ind w:firstLine="709"/>
        <w:jc w:val="both"/>
        <w:rPr>
          <w:rFonts w:eastAsia="Calibri"/>
          <w:sz w:val="24"/>
          <w:szCs w:val="24"/>
          <w:lang w:eastAsia="en-US" w:bidi="ru-RU"/>
        </w:rPr>
      </w:pPr>
      <w:r w:rsidRPr="006E0814">
        <w:rPr>
          <w:rFonts w:eastAsia="Calibri"/>
          <w:sz w:val="24"/>
          <w:szCs w:val="24"/>
          <w:lang w:eastAsia="en-US" w:bidi="ru-RU"/>
        </w:rPr>
        <w:t>- выявлять наличие искажений и/или изменений в содержании электронных документов, на основании которых клиенту предоставляются электронные банковские услуги;</w:t>
      </w:r>
    </w:p>
    <w:p w14:paraId="79F529B9" w14:textId="77777777" w:rsidR="002D6C01" w:rsidRPr="006E0814" w:rsidRDefault="002D6C01" w:rsidP="0053234A">
      <w:pPr>
        <w:pStyle w:val="1"/>
        <w:tabs>
          <w:tab w:val="left" w:pos="993"/>
        </w:tabs>
        <w:spacing w:before="120" w:line="276" w:lineRule="auto"/>
        <w:ind w:firstLine="709"/>
        <w:jc w:val="both"/>
        <w:rPr>
          <w:rFonts w:eastAsia="Calibri"/>
          <w:sz w:val="24"/>
          <w:szCs w:val="24"/>
          <w:lang w:eastAsia="en-US" w:bidi="ru-RU"/>
        </w:rPr>
      </w:pPr>
      <w:r w:rsidRPr="006E0814">
        <w:rPr>
          <w:rFonts w:eastAsia="Calibri"/>
          <w:sz w:val="24"/>
          <w:szCs w:val="24"/>
          <w:lang w:eastAsia="en-US" w:bidi="ru-RU"/>
        </w:rPr>
        <w:t>- обеспечивать защиту от несанкционированного доступа к информации, составляющей банковскую тайну, обеспечивать целостность данной информации;</w:t>
      </w:r>
    </w:p>
    <w:p w14:paraId="4D4E921F" w14:textId="77777777" w:rsidR="002D6C01" w:rsidRPr="006E0814" w:rsidRDefault="002D6C01" w:rsidP="0053234A">
      <w:pPr>
        <w:pStyle w:val="1"/>
        <w:tabs>
          <w:tab w:val="left" w:pos="993"/>
        </w:tabs>
        <w:spacing w:before="120" w:line="276" w:lineRule="auto"/>
        <w:ind w:firstLine="709"/>
        <w:jc w:val="both"/>
        <w:rPr>
          <w:rFonts w:eastAsia="Calibri"/>
          <w:sz w:val="24"/>
          <w:szCs w:val="24"/>
          <w:lang w:eastAsia="en-US" w:bidi="ru-RU"/>
        </w:rPr>
      </w:pPr>
      <w:r w:rsidRPr="006E0814">
        <w:rPr>
          <w:rFonts w:eastAsia="Calibri"/>
          <w:sz w:val="24"/>
          <w:szCs w:val="24"/>
          <w:lang w:eastAsia="en-US" w:bidi="ru-RU"/>
        </w:rPr>
        <w:t>- использовать онлайн каналы Банка;</w:t>
      </w:r>
      <w:r w:rsidRPr="006E0814">
        <w:rPr>
          <w:rFonts w:eastAsiaTheme="minorHAnsi"/>
          <w:i/>
          <w:color w:val="0000FF"/>
          <w:spacing w:val="-3"/>
          <w:sz w:val="24"/>
          <w:szCs w:val="24"/>
          <w:lang w:eastAsia="en-US"/>
        </w:rPr>
        <w:t xml:space="preserve"> (пятый абзац пункта 8.1. изменен </w:t>
      </w:r>
      <w:r w:rsidRPr="006E0814">
        <w:rPr>
          <w:rFonts w:eastAsia="Calibri"/>
          <w:i/>
          <w:color w:val="0000FF"/>
          <w:spacing w:val="-3"/>
          <w:sz w:val="24"/>
          <w:szCs w:val="24"/>
          <w:lang w:eastAsia="en-US"/>
        </w:rPr>
        <w:t>решением Правления от 19.01.2026 г. (протокол № 6))</w:t>
      </w:r>
    </w:p>
    <w:p w14:paraId="5A488919" w14:textId="77777777" w:rsidR="002D6C01" w:rsidRPr="006E0814" w:rsidRDefault="002D6C01" w:rsidP="0053234A">
      <w:pPr>
        <w:pStyle w:val="a9"/>
        <w:tabs>
          <w:tab w:val="left" w:pos="1134"/>
        </w:tabs>
        <w:spacing w:before="120"/>
        <w:ind w:left="0" w:firstLine="709"/>
        <w:contextualSpacing w:val="0"/>
        <w:jc w:val="both"/>
        <w:rPr>
          <w:rFonts w:eastAsia="Trebuchet MS"/>
          <w:sz w:val="24"/>
          <w:szCs w:val="24"/>
          <w:lang w:bidi="ru-RU"/>
        </w:rPr>
      </w:pPr>
      <w:r w:rsidRPr="006E0814">
        <w:rPr>
          <w:rFonts w:eastAsia="Calibri"/>
          <w:sz w:val="24"/>
          <w:szCs w:val="24"/>
          <w:lang w:eastAsia="en-US" w:bidi="ru-RU"/>
        </w:rPr>
        <w:t xml:space="preserve">- противодействовать несанкционированным платежам и (или) переводам денег. </w:t>
      </w:r>
      <w:r w:rsidRPr="006E0814">
        <w:rPr>
          <w:rFonts w:eastAsiaTheme="minorHAnsi"/>
          <w:i/>
          <w:color w:val="0000FF"/>
          <w:spacing w:val="-3"/>
          <w:sz w:val="24"/>
          <w:szCs w:val="24"/>
          <w:lang w:eastAsia="en-US"/>
        </w:rPr>
        <w:t xml:space="preserve">(шестой абзац </w:t>
      </w:r>
      <w:r w:rsidRPr="006E0814">
        <w:rPr>
          <w:rFonts w:eastAsiaTheme="minorHAnsi"/>
          <w:i/>
          <w:color w:val="0000FF"/>
          <w:spacing w:val="-3"/>
          <w:sz w:val="24"/>
          <w:szCs w:val="24"/>
          <w:lang w:val="kk-KZ" w:eastAsia="en-US"/>
        </w:rPr>
        <w:t xml:space="preserve">пункта 8.1. изменен </w:t>
      </w:r>
      <w:r w:rsidRPr="006E0814">
        <w:rPr>
          <w:rFonts w:eastAsia="Calibri"/>
          <w:i/>
          <w:color w:val="0000FF"/>
          <w:spacing w:val="-3"/>
          <w:sz w:val="24"/>
          <w:szCs w:val="24"/>
          <w:lang w:eastAsia="en-US"/>
        </w:rPr>
        <w:t>решением Правления от 04.01.2024 г. (протокол № 2)</w:t>
      </w:r>
    </w:p>
    <w:p w14:paraId="2BC07C1E" w14:textId="77777777" w:rsidR="002D6C01" w:rsidRPr="006E0814" w:rsidRDefault="002D6C01" w:rsidP="0053234A">
      <w:pPr>
        <w:pStyle w:val="a9"/>
        <w:numPr>
          <w:ilvl w:val="1"/>
          <w:numId w:val="6"/>
        </w:numPr>
        <w:tabs>
          <w:tab w:val="left" w:pos="1134"/>
        </w:tabs>
        <w:spacing w:before="120"/>
        <w:ind w:left="0" w:firstLine="709"/>
        <w:contextualSpacing w:val="0"/>
        <w:jc w:val="both"/>
        <w:rPr>
          <w:rStyle w:val="a3"/>
          <w:rFonts w:eastAsia="Trebuchet MS"/>
          <w:color w:val="auto"/>
          <w:sz w:val="24"/>
          <w:szCs w:val="24"/>
          <w:u w:val="none"/>
        </w:rPr>
      </w:pPr>
      <w:r w:rsidRPr="006E0814">
        <w:rPr>
          <w:rStyle w:val="a3"/>
          <w:rFonts w:eastAsia="Trebuchet MS"/>
          <w:color w:val="auto"/>
          <w:sz w:val="24"/>
          <w:szCs w:val="24"/>
          <w:u w:val="none"/>
        </w:rPr>
        <w:t xml:space="preserve">Клиент соглашается следовать процедурам безопасности и любым другим инструкциям, предоставляемые клиенту относительно безопасности онлайн каналов Банка. </w:t>
      </w:r>
      <w:r w:rsidRPr="006E0814">
        <w:rPr>
          <w:rFonts w:eastAsiaTheme="minorHAnsi"/>
          <w:i/>
          <w:color w:val="0000FF"/>
          <w:spacing w:val="-3"/>
          <w:sz w:val="24"/>
          <w:szCs w:val="24"/>
          <w:lang w:eastAsia="en-US"/>
        </w:rPr>
        <w:t xml:space="preserve">(пункт 8.2. изменен </w:t>
      </w:r>
      <w:r w:rsidRPr="006E0814">
        <w:rPr>
          <w:rFonts w:eastAsia="Calibri"/>
          <w:i/>
          <w:color w:val="0000FF"/>
          <w:spacing w:val="-3"/>
          <w:sz w:val="24"/>
          <w:szCs w:val="24"/>
          <w:lang w:eastAsia="en-US"/>
        </w:rPr>
        <w:t>решением Правления от 19.01.2026 г. (протокол № 6))</w:t>
      </w:r>
    </w:p>
    <w:p w14:paraId="1266644A" w14:textId="77777777" w:rsidR="002D6C01" w:rsidRPr="006E0814" w:rsidRDefault="002D6C01" w:rsidP="0053234A">
      <w:pPr>
        <w:pStyle w:val="a9"/>
        <w:numPr>
          <w:ilvl w:val="1"/>
          <w:numId w:val="6"/>
        </w:numPr>
        <w:tabs>
          <w:tab w:val="left" w:pos="1134"/>
        </w:tabs>
        <w:spacing w:before="120"/>
        <w:ind w:left="0" w:firstLine="709"/>
        <w:contextualSpacing w:val="0"/>
        <w:jc w:val="both"/>
        <w:rPr>
          <w:rFonts w:eastAsia="Trebuchet MS"/>
          <w:sz w:val="24"/>
          <w:szCs w:val="24"/>
        </w:rPr>
      </w:pPr>
      <w:r w:rsidRPr="006E0814">
        <w:rPr>
          <w:rStyle w:val="a3"/>
          <w:rFonts w:eastAsia="Trebuchet MS"/>
          <w:color w:val="auto"/>
          <w:sz w:val="24"/>
          <w:szCs w:val="24"/>
          <w:u w:val="none"/>
        </w:rPr>
        <w:t xml:space="preserve">Клиент принимает на себя полную ответственность за установку, поддержание и регулярный контроль за организацией безопасности и использования устройств для аутентификации, а также информации, хранимой в его компьютерных и коммуникационных системах, мобильных устройствах, и, в частности, контроль за паролями для входа в онлайн каналы Банк. </w:t>
      </w:r>
      <w:r w:rsidRPr="006E0814">
        <w:rPr>
          <w:rFonts w:eastAsiaTheme="minorHAnsi"/>
          <w:i/>
          <w:color w:val="0000FF"/>
          <w:spacing w:val="-3"/>
          <w:sz w:val="24"/>
          <w:szCs w:val="24"/>
          <w:lang w:eastAsia="en-US"/>
        </w:rPr>
        <w:t xml:space="preserve">(пункт 8.3. изменен </w:t>
      </w:r>
      <w:r w:rsidRPr="006E0814">
        <w:rPr>
          <w:rFonts w:eastAsia="Calibri"/>
          <w:i/>
          <w:color w:val="0000FF"/>
          <w:spacing w:val="-3"/>
          <w:sz w:val="24"/>
          <w:szCs w:val="24"/>
          <w:lang w:eastAsia="en-US"/>
        </w:rPr>
        <w:t>решением Правления от 19.01.2026 г. (протокол № 6))</w:t>
      </w:r>
      <w:r w:rsidRPr="006E0814">
        <w:rPr>
          <w:rStyle w:val="a3"/>
          <w:rFonts w:eastAsia="Trebuchet MS"/>
          <w:color w:val="auto"/>
          <w:sz w:val="24"/>
          <w:szCs w:val="24"/>
          <w:u w:val="none"/>
        </w:rPr>
        <w:t xml:space="preserve"> </w:t>
      </w:r>
    </w:p>
    <w:p w14:paraId="7D22391B" w14:textId="1F38CA08" w:rsidR="002D6C01" w:rsidRPr="006E0814" w:rsidRDefault="002D6C01" w:rsidP="0053234A">
      <w:pPr>
        <w:pStyle w:val="a9"/>
        <w:numPr>
          <w:ilvl w:val="1"/>
          <w:numId w:val="6"/>
        </w:numPr>
        <w:tabs>
          <w:tab w:val="left" w:pos="1134"/>
        </w:tabs>
        <w:spacing w:before="120"/>
        <w:ind w:left="0" w:firstLine="709"/>
        <w:contextualSpacing w:val="0"/>
        <w:jc w:val="both"/>
        <w:rPr>
          <w:rStyle w:val="a3"/>
          <w:rFonts w:eastAsia="Trebuchet MS"/>
          <w:color w:val="auto"/>
          <w:sz w:val="24"/>
          <w:szCs w:val="24"/>
          <w:u w:val="none"/>
        </w:rPr>
      </w:pPr>
      <w:r w:rsidRPr="006E0814">
        <w:rPr>
          <w:rFonts w:eastAsia="Trebuchet MS"/>
          <w:sz w:val="24"/>
          <w:szCs w:val="24"/>
          <w:lang w:bidi="ru-RU"/>
        </w:rPr>
        <w:t xml:space="preserve">Процедуры безопасности, применяемые при предоставлении электронных банковских услуг, предусмотрены Правилами, размещаемые на </w:t>
      </w:r>
      <w:r w:rsidR="009E0FE3" w:rsidRPr="006E0814">
        <w:rPr>
          <w:rFonts w:eastAsia="Trebuchet MS"/>
          <w:sz w:val="24"/>
          <w:szCs w:val="24"/>
          <w:lang w:bidi="ru-RU"/>
        </w:rPr>
        <w:t>интернет-ресурсе</w:t>
      </w:r>
      <w:r w:rsidRPr="006E0814">
        <w:rPr>
          <w:rFonts w:eastAsia="Trebuchet MS"/>
          <w:sz w:val="24"/>
          <w:szCs w:val="24"/>
          <w:lang w:bidi="ru-RU"/>
        </w:rPr>
        <w:t xml:space="preserve"> </w:t>
      </w:r>
      <w:r w:rsidRPr="006E0814">
        <w:rPr>
          <w:sz w:val="24"/>
          <w:szCs w:val="24"/>
          <w:lang w:bidi="en-US"/>
        </w:rPr>
        <w:t>"</w:t>
      </w:r>
      <w:hyperlink r:id="rId8" w:history="1">
        <w:r w:rsidRPr="006E0814">
          <w:rPr>
            <w:rStyle w:val="a3"/>
            <w:rFonts w:eastAsia="Trebuchet MS"/>
            <w:color w:val="auto"/>
            <w:sz w:val="24"/>
            <w:szCs w:val="24"/>
            <w:u w:val="none"/>
            <w:lang w:val="en-US" w:bidi="ru-RU"/>
          </w:rPr>
          <w:t>www</w:t>
        </w:r>
        <w:r w:rsidRPr="006E0814">
          <w:rPr>
            <w:rStyle w:val="a3"/>
            <w:rFonts w:eastAsia="Trebuchet MS"/>
            <w:color w:val="auto"/>
            <w:sz w:val="24"/>
            <w:szCs w:val="24"/>
            <w:u w:val="none"/>
            <w:lang w:bidi="ru-RU"/>
          </w:rPr>
          <w:t>.hcsbk.kz</w:t>
        </w:r>
      </w:hyperlink>
      <w:r w:rsidRPr="006E0814">
        <w:rPr>
          <w:rFonts w:eastAsia="Trebuchet MS"/>
          <w:sz w:val="24"/>
          <w:szCs w:val="24"/>
          <w:lang w:bidi="ru-RU"/>
        </w:rPr>
        <w:t>"</w:t>
      </w:r>
      <w:r w:rsidRPr="006E0814">
        <w:rPr>
          <w:rStyle w:val="a3"/>
          <w:rFonts w:eastAsia="Trebuchet MS"/>
          <w:color w:val="auto"/>
          <w:sz w:val="24"/>
          <w:szCs w:val="24"/>
          <w:u w:val="none"/>
        </w:rPr>
        <w:t>.</w:t>
      </w:r>
    </w:p>
    <w:p w14:paraId="24F5B2ED" w14:textId="77777777" w:rsidR="002D6C01" w:rsidRPr="006E0814" w:rsidRDefault="002D6C01" w:rsidP="0053234A">
      <w:pPr>
        <w:pStyle w:val="a9"/>
        <w:numPr>
          <w:ilvl w:val="1"/>
          <w:numId w:val="6"/>
        </w:numPr>
        <w:tabs>
          <w:tab w:val="left" w:pos="1134"/>
        </w:tabs>
        <w:spacing w:before="120"/>
        <w:ind w:left="0" w:firstLine="709"/>
        <w:contextualSpacing w:val="0"/>
        <w:jc w:val="both"/>
        <w:rPr>
          <w:rFonts w:eastAsia="Trebuchet MS"/>
          <w:sz w:val="24"/>
          <w:szCs w:val="24"/>
          <w:lang w:bidi="ru-RU"/>
        </w:rPr>
      </w:pPr>
      <w:r w:rsidRPr="006E0814">
        <w:rPr>
          <w:rFonts w:eastAsia="Trebuchet MS"/>
          <w:sz w:val="24"/>
          <w:szCs w:val="24"/>
          <w:lang w:bidi="ru-RU"/>
        </w:rPr>
        <w:lastRenderedPageBreak/>
        <w:t xml:space="preserve">Стороны согласны считать конфиденциальной информацию, которой они обмениваются в связи с исполнением договора, и не разглашать ее без письменного разрешения другой Стороны, за исключением случаев согласно условиям договора и когда предоставление такой информации является обязательным в соответствии с требованиями законодательства Республики Казахстан.  </w:t>
      </w:r>
    </w:p>
    <w:p w14:paraId="7B7E0F18" w14:textId="77777777" w:rsidR="009E0FE3" w:rsidRPr="006E0814" w:rsidRDefault="009E0FE3" w:rsidP="009E0FE3">
      <w:pPr>
        <w:pStyle w:val="a9"/>
        <w:tabs>
          <w:tab w:val="left" w:pos="1134"/>
        </w:tabs>
        <w:spacing w:before="120"/>
        <w:ind w:left="709"/>
        <w:contextualSpacing w:val="0"/>
        <w:jc w:val="both"/>
        <w:rPr>
          <w:rStyle w:val="a3"/>
          <w:rFonts w:eastAsia="Trebuchet MS"/>
          <w:color w:val="auto"/>
          <w:sz w:val="24"/>
          <w:szCs w:val="24"/>
          <w:u w:val="none"/>
          <w:lang w:bidi="ru-RU"/>
        </w:rPr>
      </w:pPr>
    </w:p>
    <w:p w14:paraId="00DDFA27" w14:textId="77777777" w:rsidR="002D6C01" w:rsidRPr="006E0814" w:rsidRDefault="002D6C01" w:rsidP="002D6C01">
      <w:pPr>
        <w:pStyle w:val="2"/>
        <w:numPr>
          <w:ilvl w:val="0"/>
          <w:numId w:val="6"/>
        </w:numPr>
        <w:shd w:val="clear" w:color="auto" w:fill="auto"/>
        <w:tabs>
          <w:tab w:val="left" w:pos="1134"/>
        </w:tabs>
        <w:spacing w:before="0" w:after="120" w:line="240" w:lineRule="auto"/>
        <w:ind w:left="0" w:firstLine="567"/>
        <w:outlineLvl w:val="0"/>
        <w:rPr>
          <w:rFonts w:ascii="Times New Roman" w:hAnsi="Times New Roman" w:cs="Times New Roman"/>
          <w:b/>
          <w:sz w:val="24"/>
          <w:szCs w:val="24"/>
        </w:rPr>
      </w:pPr>
      <w:r w:rsidRPr="006E0814">
        <w:rPr>
          <w:rFonts w:ascii="Times New Roman" w:hAnsi="Times New Roman" w:cs="Times New Roman"/>
          <w:b/>
          <w:sz w:val="24"/>
          <w:szCs w:val="24"/>
        </w:rPr>
        <w:t>Срок действия договора</w:t>
      </w:r>
    </w:p>
    <w:p w14:paraId="5ED26BA7" w14:textId="77777777" w:rsidR="002D6C01" w:rsidRPr="006E0814" w:rsidRDefault="002D6C01" w:rsidP="0053234A">
      <w:pPr>
        <w:pStyle w:val="a9"/>
        <w:numPr>
          <w:ilvl w:val="1"/>
          <w:numId w:val="6"/>
        </w:numPr>
        <w:tabs>
          <w:tab w:val="left" w:pos="1134"/>
        </w:tabs>
        <w:spacing w:before="120"/>
        <w:ind w:left="0" w:firstLine="709"/>
        <w:contextualSpacing w:val="0"/>
        <w:jc w:val="both"/>
        <w:rPr>
          <w:rFonts w:eastAsia="Trebuchet MS"/>
          <w:sz w:val="24"/>
          <w:szCs w:val="24"/>
          <w:lang w:bidi="ru-RU"/>
        </w:rPr>
      </w:pPr>
      <w:r w:rsidRPr="006E0814">
        <w:rPr>
          <w:rFonts w:eastAsia="Trebuchet MS"/>
          <w:sz w:val="24"/>
          <w:szCs w:val="24"/>
          <w:lang w:bidi="ru-RU"/>
        </w:rPr>
        <w:t xml:space="preserve">Договор вступает в силу с момента присоединения клиента к условиям договора и действует бессрочно. </w:t>
      </w:r>
    </w:p>
    <w:p w14:paraId="4978DC6E" w14:textId="77777777" w:rsidR="002D6C01" w:rsidRPr="006E0814" w:rsidRDefault="002D6C01" w:rsidP="0053234A">
      <w:pPr>
        <w:pStyle w:val="a9"/>
        <w:numPr>
          <w:ilvl w:val="1"/>
          <w:numId w:val="6"/>
        </w:numPr>
        <w:tabs>
          <w:tab w:val="left" w:pos="1134"/>
        </w:tabs>
        <w:spacing w:before="120"/>
        <w:ind w:left="0" w:firstLine="709"/>
        <w:contextualSpacing w:val="0"/>
        <w:jc w:val="both"/>
        <w:rPr>
          <w:rFonts w:eastAsia="Trebuchet MS"/>
          <w:sz w:val="24"/>
          <w:szCs w:val="24"/>
          <w:lang w:bidi="ru-RU"/>
        </w:rPr>
      </w:pPr>
      <w:r w:rsidRPr="006E0814">
        <w:rPr>
          <w:rFonts w:eastAsia="Trebuchet MS"/>
          <w:sz w:val="24"/>
          <w:szCs w:val="24"/>
          <w:lang w:bidi="ru-RU"/>
        </w:rPr>
        <w:t>Договор может быть расторгнут:</w:t>
      </w:r>
    </w:p>
    <w:p w14:paraId="3CAD4971" w14:textId="77777777" w:rsidR="002D6C01" w:rsidRPr="006E0814" w:rsidRDefault="002D6C01" w:rsidP="0053234A">
      <w:pPr>
        <w:pStyle w:val="a9"/>
        <w:numPr>
          <w:ilvl w:val="2"/>
          <w:numId w:val="6"/>
        </w:numPr>
        <w:tabs>
          <w:tab w:val="left" w:pos="1134"/>
        </w:tabs>
        <w:spacing w:before="120"/>
        <w:ind w:left="0" w:firstLine="709"/>
        <w:contextualSpacing w:val="0"/>
        <w:jc w:val="both"/>
        <w:rPr>
          <w:rFonts w:eastAsia="Trebuchet MS"/>
          <w:sz w:val="24"/>
          <w:szCs w:val="24"/>
          <w:lang w:bidi="ru-RU"/>
        </w:rPr>
      </w:pPr>
      <w:r w:rsidRPr="006E0814">
        <w:rPr>
          <w:rFonts w:eastAsia="Trebuchet MS"/>
          <w:sz w:val="24"/>
          <w:szCs w:val="24"/>
          <w:lang w:bidi="ru-RU"/>
        </w:rPr>
        <w:t>в любое время по взаимному согласию Банка и клиента;</w:t>
      </w:r>
    </w:p>
    <w:p w14:paraId="5EE759F4" w14:textId="77777777" w:rsidR="002D6C01" w:rsidRPr="006E0814" w:rsidRDefault="002D6C01" w:rsidP="0053234A">
      <w:pPr>
        <w:pStyle w:val="a9"/>
        <w:numPr>
          <w:ilvl w:val="2"/>
          <w:numId w:val="6"/>
        </w:numPr>
        <w:tabs>
          <w:tab w:val="left" w:pos="1134"/>
        </w:tabs>
        <w:spacing w:before="120"/>
        <w:ind w:left="0" w:firstLine="709"/>
        <w:contextualSpacing w:val="0"/>
        <w:jc w:val="both"/>
        <w:rPr>
          <w:rFonts w:eastAsia="Trebuchet MS"/>
          <w:sz w:val="24"/>
          <w:szCs w:val="24"/>
          <w:lang w:bidi="ru-RU"/>
        </w:rPr>
      </w:pPr>
      <w:r w:rsidRPr="006E0814">
        <w:rPr>
          <w:rFonts w:eastAsia="Trebuchet MS"/>
          <w:sz w:val="24"/>
          <w:szCs w:val="24"/>
          <w:lang w:bidi="ru-RU"/>
        </w:rPr>
        <w:t xml:space="preserve">в случае отказа от договора одной из сторон, предупредившей (в виде письменного уведомления) об этом другую сторону не позднее чем за 10 (десять) рабочих дней до даты расторжения договора. При расторжении договора Стороны обязаны исполнить друг перед другом все ранее возникшие и прекратившие ко дню расторжения договора обязательства по договору и произвести взаиморасчеты не позднее даты расторжения, указанной в письменном уведомлении о расторжении. </w:t>
      </w:r>
    </w:p>
    <w:p w14:paraId="6C72C0AD" w14:textId="77777777" w:rsidR="002D6C01" w:rsidRPr="006E0814" w:rsidRDefault="002D6C01" w:rsidP="0053234A">
      <w:pPr>
        <w:pStyle w:val="a9"/>
        <w:numPr>
          <w:ilvl w:val="1"/>
          <w:numId w:val="6"/>
        </w:numPr>
        <w:tabs>
          <w:tab w:val="left" w:pos="1134"/>
        </w:tabs>
        <w:spacing w:before="120"/>
        <w:ind w:left="0" w:firstLine="709"/>
        <w:contextualSpacing w:val="0"/>
        <w:jc w:val="both"/>
        <w:rPr>
          <w:rFonts w:eastAsia="Trebuchet MS"/>
          <w:sz w:val="24"/>
          <w:szCs w:val="24"/>
          <w:lang w:bidi="ru-RU"/>
        </w:rPr>
      </w:pPr>
      <w:r w:rsidRPr="006E0814">
        <w:rPr>
          <w:rFonts w:eastAsia="Trebuchet MS"/>
          <w:sz w:val="24"/>
          <w:szCs w:val="24"/>
          <w:lang w:bidi="ru-RU"/>
        </w:rPr>
        <w:t xml:space="preserve">В случае расторжения всех договоров/соглашений между Банком и клиентом и закрытия последнего из банковских счетов клиента в Банке, настоящий договор считается расторгнутым со дня закрытия последнего счета и расторжения последнего из договоров/соглашений. При этом все финансовые и иные обязательства Сторон должны быть выполнены в полном объеме. </w:t>
      </w:r>
    </w:p>
    <w:p w14:paraId="0956A14A" w14:textId="77777777" w:rsidR="002D6C01" w:rsidRPr="006E0814" w:rsidRDefault="002D6C01" w:rsidP="002D6C01">
      <w:pPr>
        <w:pStyle w:val="2"/>
        <w:numPr>
          <w:ilvl w:val="0"/>
          <w:numId w:val="6"/>
        </w:numPr>
        <w:shd w:val="clear" w:color="auto" w:fill="auto"/>
        <w:tabs>
          <w:tab w:val="left" w:pos="1134"/>
        </w:tabs>
        <w:spacing w:before="0" w:after="120" w:line="240" w:lineRule="auto"/>
        <w:ind w:left="0" w:firstLine="567"/>
        <w:outlineLvl w:val="0"/>
        <w:rPr>
          <w:rFonts w:ascii="Times New Roman" w:hAnsi="Times New Roman" w:cs="Times New Roman"/>
          <w:b/>
          <w:sz w:val="24"/>
          <w:szCs w:val="24"/>
        </w:rPr>
      </w:pPr>
      <w:r w:rsidRPr="006E0814">
        <w:rPr>
          <w:rFonts w:ascii="Times New Roman" w:hAnsi="Times New Roman" w:cs="Times New Roman"/>
          <w:b/>
          <w:sz w:val="24"/>
          <w:szCs w:val="24"/>
        </w:rPr>
        <w:t>Разрешение споров</w:t>
      </w:r>
    </w:p>
    <w:p w14:paraId="5B7651D9" w14:textId="77777777" w:rsidR="002D6C01" w:rsidRPr="006E0814" w:rsidRDefault="002D6C01" w:rsidP="0053234A">
      <w:pPr>
        <w:pStyle w:val="a9"/>
        <w:numPr>
          <w:ilvl w:val="1"/>
          <w:numId w:val="6"/>
        </w:numPr>
        <w:tabs>
          <w:tab w:val="left" w:pos="1134"/>
        </w:tabs>
        <w:spacing w:before="120"/>
        <w:ind w:left="0" w:firstLine="709"/>
        <w:contextualSpacing w:val="0"/>
        <w:jc w:val="both"/>
        <w:rPr>
          <w:rFonts w:eastAsia="Trebuchet MS"/>
          <w:sz w:val="24"/>
          <w:szCs w:val="24"/>
          <w:lang w:bidi="ru-RU"/>
        </w:rPr>
      </w:pPr>
      <w:r w:rsidRPr="006E0814">
        <w:rPr>
          <w:rFonts w:eastAsia="Trebuchet MS"/>
          <w:sz w:val="24"/>
          <w:szCs w:val="24"/>
          <w:lang w:bidi="ru-RU"/>
        </w:rPr>
        <w:t>При возникновении конфликтных ситуаций стороны осуществляют следующие действия:</w:t>
      </w:r>
    </w:p>
    <w:p w14:paraId="652ED3FC" w14:textId="6D8434D3" w:rsidR="002D6C01" w:rsidRPr="006E0814" w:rsidRDefault="002D6C01" w:rsidP="0053234A">
      <w:pPr>
        <w:widowControl w:val="0"/>
        <w:numPr>
          <w:ilvl w:val="0"/>
          <w:numId w:val="15"/>
        </w:numPr>
        <w:tabs>
          <w:tab w:val="left" w:pos="851"/>
        </w:tabs>
        <w:spacing w:before="120"/>
        <w:ind w:right="20" w:firstLine="709"/>
        <w:jc w:val="both"/>
        <w:rPr>
          <w:rFonts w:eastAsia="Trebuchet MS"/>
          <w:sz w:val="24"/>
          <w:szCs w:val="24"/>
          <w:lang w:bidi="ru-RU"/>
        </w:rPr>
      </w:pPr>
      <w:r w:rsidRPr="006E0814">
        <w:rPr>
          <w:rFonts w:eastAsia="Trebuchet MS"/>
          <w:sz w:val="24"/>
          <w:szCs w:val="24"/>
          <w:lang w:bidi="ru-RU"/>
        </w:rPr>
        <w:t xml:space="preserve">Клиент направляет обращение в письменном виде либо оставляет электронное обращение на </w:t>
      </w:r>
      <w:r w:rsidR="009E0FE3" w:rsidRPr="006E0814">
        <w:rPr>
          <w:rFonts w:eastAsia="Trebuchet MS"/>
          <w:sz w:val="24"/>
          <w:szCs w:val="24"/>
          <w:lang w:bidi="ru-RU"/>
        </w:rPr>
        <w:t>интернет-ресурсе</w:t>
      </w:r>
      <w:r w:rsidRPr="006E0814">
        <w:rPr>
          <w:rFonts w:eastAsia="Trebuchet MS"/>
          <w:sz w:val="24"/>
          <w:szCs w:val="24"/>
          <w:lang w:bidi="ru-RU"/>
        </w:rPr>
        <w:t xml:space="preserve"> Банка, </w:t>
      </w:r>
      <w:r w:rsidRPr="006E0814">
        <w:rPr>
          <w:rFonts w:eastAsia="Trebuchet MS"/>
          <w:sz w:val="24"/>
          <w:szCs w:val="24"/>
          <w:lang w:eastAsia="en-US" w:bidi="en-US"/>
        </w:rPr>
        <w:t xml:space="preserve">обращается в </w:t>
      </w:r>
      <w:r w:rsidRPr="006E0814">
        <w:rPr>
          <w:rFonts w:eastAsia="Trebuchet MS"/>
          <w:sz w:val="24"/>
          <w:szCs w:val="24"/>
          <w:lang w:bidi="ru-RU"/>
        </w:rPr>
        <w:t xml:space="preserve">Банк по тел. 8-8000-801-880 или на номер 300 с мобильного телефона с указанием адреса, номера телефона, содержания претензии и иной информации; </w:t>
      </w:r>
    </w:p>
    <w:p w14:paraId="508768CD" w14:textId="77777777" w:rsidR="002D6C01" w:rsidRPr="006E0814" w:rsidRDefault="002D6C01" w:rsidP="0053234A">
      <w:pPr>
        <w:widowControl w:val="0"/>
        <w:numPr>
          <w:ilvl w:val="0"/>
          <w:numId w:val="15"/>
        </w:numPr>
        <w:tabs>
          <w:tab w:val="left" w:pos="851"/>
        </w:tabs>
        <w:spacing w:before="120"/>
        <w:ind w:right="20" w:firstLine="709"/>
        <w:jc w:val="both"/>
        <w:rPr>
          <w:rFonts w:eastAsia="Trebuchet MS"/>
          <w:sz w:val="24"/>
          <w:szCs w:val="24"/>
          <w:lang w:bidi="ru-RU"/>
        </w:rPr>
      </w:pPr>
      <w:r w:rsidRPr="006E0814">
        <w:rPr>
          <w:rFonts w:eastAsia="Trebuchet MS"/>
          <w:sz w:val="24"/>
          <w:szCs w:val="24"/>
          <w:lang w:bidi="ru-RU"/>
        </w:rPr>
        <w:t>Банк рассматривает обращение клиента в сроки, установленные действующим законодательством Республики Казахстан о порядке рассмотрения обращений граждан;</w:t>
      </w:r>
    </w:p>
    <w:p w14:paraId="75CC5CC8" w14:textId="77777777" w:rsidR="002D6C01" w:rsidRPr="006E0814" w:rsidRDefault="002D6C01" w:rsidP="0053234A">
      <w:pPr>
        <w:widowControl w:val="0"/>
        <w:numPr>
          <w:ilvl w:val="0"/>
          <w:numId w:val="15"/>
        </w:numPr>
        <w:tabs>
          <w:tab w:val="left" w:pos="851"/>
        </w:tabs>
        <w:spacing w:before="120"/>
        <w:ind w:right="20" w:firstLine="709"/>
        <w:jc w:val="both"/>
        <w:rPr>
          <w:rFonts w:eastAsia="Trebuchet MS"/>
          <w:sz w:val="24"/>
          <w:szCs w:val="24"/>
          <w:lang w:bidi="ru-RU"/>
        </w:rPr>
      </w:pPr>
      <w:r w:rsidRPr="006E0814">
        <w:rPr>
          <w:rFonts w:eastAsia="Trebuchet MS"/>
          <w:sz w:val="24"/>
          <w:szCs w:val="24"/>
          <w:lang w:bidi="ru-RU"/>
        </w:rPr>
        <w:t>Банк предоставляет клиенту ответ в установленном законодательством Республики Казахстан порядке в письменном виде либо по номеру телефона, указанному в обращении, направленном Банку.</w:t>
      </w:r>
    </w:p>
    <w:p w14:paraId="3C105C78" w14:textId="77777777" w:rsidR="002D6C01" w:rsidRPr="006E0814" w:rsidRDefault="002D6C01" w:rsidP="0053234A">
      <w:pPr>
        <w:pStyle w:val="a9"/>
        <w:numPr>
          <w:ilvl w:val="1"/>
          <w:numId w:val="6"/>
        </w:numPr>
        <w:tabs>
          <w:tab w:val="left" w:pos="1134"/>
        </w:tabs>
        <w:spacing w:before="120"/>
        <w:ind w:left="0" w:firstLine="709"/>
        <w:contextualSpacing w:val="0"/>
        <w:jc w:val="both"/>
        <w:rPr>
          <w:rFonts w:eastAsia="Trebuchet MS"/>
          <w:sz w:val="24"/>
          <w:szCs w:val="24"/>
          <w:lang w:bidi="ru-RU"/>
        </w:rPr>
      </w:pPr>
      <w:r w:rsidRPr="006E0814">
        <w:rPr>
          <w:rFonts w:eastAsia="Trebuchet MS"/>
          <w:sz w:val="24"/>
          <w:szCs w:val="24"/>
          <w:lang w:bidi="ru-RU"/>
        </w:rPr>
        <w:t>Все споры и разногласия, которые могут возникнуть между Банком и клиентом, будут разрешаться путем переговоров. При невозможности урегулирования спорных вопросов путем переговоров споры передаются на рассмотрение в суд в соответствии с законодательством Республики Казахстан по месту нахождения Банка либо его филиала.</w:t>
      </w:r>
    </w:p>
    <w:p w14:paraId="5AB82C27" w14:textId="77777777" w:rsidR="002D6C01" w:rsidRPr="006E0814" w:rsidRDefault="002D6C01" w:rsidP="002D6C01">
      <w:pPr>
        <w:pStyle w:val="2"/>
        <w:numPr>
          <w:ilvl w:val="0"/>
          <w:numId w:val="6"/>
        </w:numPr>
        <w:shd w:val="clear" w:color="auto" w:fill="auto"/>
        <w:tabs>
          <w:tab w:val="left" w:pos="1134"/>
        </w:tabs>
        <w:spacing w:before="0" w:after="120" w:line="240" w:lineRule="auto"/>
        <w:ind w:left="0" w:firstLine="567"/>
        <w:outlineLvl w:val="0"/>
        <w:rPr>
          <w:rFonts w:ascii="Times New Roman" w:hAnsi="Times New Roman" w:cs="Times New Roman"/>
          <w:b/>
          <w:sz w:val="24"/>
          <w:szCs w:val="24"/>
        </w:rPr>
      </w:pPr>
      <w:r w:rsidRPr="006E0814">
        <w:rPr>
          <w:rFonts w:ascii="Times New Roman" w:hAnsi="Times New Roman" w:cs="Times New Roman"/>
          <w:b/>
          <w:sz w:val="24"/>
          <w:szCs w:val="24"/>
        </w:rPr>
        <w:t>Заключительные положения</w:t>
      </w:r>
    </w:p>
    <w:p w14:paraId="6682B5B9" w14:textId="77777777" w:rsidR="002D6C01" w:rsidRPr="006E0814" w:rsidRDefault="002D6C01" w:rsidP="0053234A">
      <w:pPr>
        <w:pStyle w:val="a9"/>
        <w:numPr>
          <w:ilvl w:val="1"/>
          <w:numId w:val="6"/>
        </w:numPr>
        <w:tabs>
          <w:tab w:val="left" w:pos="1134"/>
        </w:tabs>
        <w:spacing w:before="120"/>
        <w:ind w:left="0" w:firstLine="709"/>
        <w:contextualSpacing w:val="0"/>
        <w:jc w:val="both"/>
        <w:rPr>
          <w:rFonts w:eastAsia="Trebuchet MS"/>
          <w:sz w:val="24"/>
          <w:szCs w:val="24"/>
          <w:lang w:bidi="ru-RU"/>
        </w:rPr>
      </w:pPr>
      <w:r w:rsidRPr="006E0814">
        <w:rPr>
          <w:rFonts w:eastAsia="Trebuchet MS"/>
          <w:sz w:val="24"/>
          <w:szCs w:val="24"/>
          <w:lang w:bidi="ru-RU"/>
        </w:rPr>
        <w:t xml:space="preserve">Настоящий договор представляет собой полное взаимопонимание сторон и заменяет все предыдущие письменные или устные соглашения и договоренности, имевшиеся между ними в отношении оказания клиенту электронных банковских услуг с использованием онлайн каналов Банка. </w:t>
      </w:r>
      <w:r w:rsidRPr="006E0814">
        <w:rPr>
          <w:rFonts w:eastAsiaTheme="minorHAnsi"/>
          <w:i/>
          <w:color w:val="0000FF"/>
          <w:spacing w:val="-3"/>
          <w:sz w:val="24"/>
          <w:szCs w:val="24"/>
          <w:lang w:eastAsia="en-US"/>
        </w:rPr>
        <w:t xml:space="preserve">(пункт 11.1. изменен </w:t>
      </w:r>
      <w:r w:rsidRPr="006E0814">
        <w:rPr>
          <w:rFonts w:eastAsia="Calibri"/>
          <w:i/>
          <w:color w:val="0000FF"/>
          <w:spacing w:val="-3"/>
          <w:sz w:val="24"/>
          <w:szCs w:val="24"/>
          <w:lang w:eastAsia="en-US"/>
        </w:rPr>
        <w:t>решением Правления от 19.01.2026 г. (протокол № 6))</w:t>
      </w:r>
    </w:p>
    <w:p w14:paraId="3F826714" w14:textId="77777777" w:rsidR="002D6C01" w:rsidRPr="006E0814" w:rsidRDefault="002D6C01" w:rsidP="0053234A">
      <w:pPr>
        <w:pStyle w:val="a9"/>
        <w:numPr>
          <w:ilvl w:val="1"/>
          <w:numId w:val="6"/>
        </w:numPr>
        <w:tabs>
          <w:tab w:val="left" w:pos="1134"/>
        </w:tabs>
        <w:spacing w:before="120"/>
        <w:ind w:left="0" w:firstLine="709"/>
        <w:contextualSpacing w:val="0"/>
        <w:jc w:val="both"/>
        <w:rPr>
          <w:rFonts w:eastAsia="Trebuchet MS"/>
          <w:sz w:val="24"/>
          <w:szCs w:val="24"/>
          <w:lang w:bidi="ru-RU"/>
        </w:rPr>
      </w:pPr>
      <w:r w:rsidRPr="006E0814">
        <w:rPr>
          <w:rFonts w:eastAsia="Trebuchet MS"/>
          <w:sz w:val="24"/>
          <w:szCs w:val="24"/>
          <w:lang w:bidi="ru-RU"/>
        </w:rPr>
        <w:lastRenderedPageBreak/>
        <w:t>Изменение условий договора может осуществляться в одностороннем или в двухстороннем порядке.</w:t>
      </w:r>
    </w:p>
    <w:p w14:paraId="08B94130" w14:textId="77777777" w:rsidR="002D6C01" w:rsidRPr="006E0814" w:rsidRDefault="002D6C01" w:rsidP="0053234A">
      <w:pPr>
        <w:pStyle w:val="a9"/>
        <w:numPr>
          <w:ilvl w:val="1"/>
          <w:numId w:val="6"/>
        </w:numPr>
        <w:tabs>
          <w:tab w:val="left" w:pos="1134"/>
        </w:tabs>
        <w:spacing w:before="120"/>
        <w:ind w:left="0" w:firstLine="709"/>
        <w:contextualSpacing w:val="0"/>
        <w:jc w:val="both"/>
        <w:rPr>
          <w:rFonts w:eastAsia="Trebuchet MS"/>
          <w:sz w:val="24"/>
          <w:szCs w:val="24"/>
          <w:lang w:bidi="ru-RU"/>
        </w:rPr>
      </w:pPr>
      <w:r w:rsidRPr="006E0814">
        <w:rPr>
          <w:rFonts w:eastAsia="Trebuchet MS"/>
          <w:sz w:val="24"/>
          <w:szCs w:val="24"/>
          <w:lang w:bidi="ru-RU"/>
        </w:rPr>
        <w:t>Изменения в одностороннем порядке Банк вправе осуществлять, в сторону их улучшения для клиента. Улучшениями по договору является изменение условий, касающихся:</w:t>
      </w:r>
    </w:p>
    <w:p w14:paraId="46067686" w14:textId="77777777" w:rsidR="002D6C01" w:rsidRPr="006E0814" w:rsidRDefault="002D6C01" w:rsidP="0053234A">
      <w:pPr>
        <w:widowControl w:val="0"/>
        <w:numPr>
          <w:ilvl w:val="0"/>
          <w:numId w:val="16"/>
        </w:numPr>
        <w:tabs>
          <w:tab w:val="left" w:pos="851"/>
        </w:tabs>
        <w:spacing w:before="120"/>
        <w:ind w:firstLine="709"/>
        <w:jc w:val="both"/>
        <w:rPr>
          <w:rFonts w:eastAsia="Trebuchet MS"/>
          <w:sz w:val="24"/>
          <w:szCs w:val="24"/>
          <w:lang w:bidi="ru-RU"/>
        </w:rPr>
      </w:pPr>
      <w:r w:rsidRPr="006E0814">
        <w:rPr>
          <w:rFonts w:eastAsia="Trebuchet MS"/>
          <w:sz w:val="24"/>
          <w:szCs w:val="24"/>
          <w:lang w:bidi="ru-RU"/>
        </w:rPr>
        <w:t>снижения размера комиссии;</w:t>
      </w:r>
    </w:p>
    <w:p w14:paraId="00FDD357" w14:textId="77777777" w:rsidR="002D6C01" w:rsidRPr="006E0814" w:rsidRDefault="002D6C01" w:rsidP="0053234A">
      <w:pPr>
        <w:widowControl w:val="0"/>
        <w:numPr>
          <w:ilvl w:val="0"/>
          <w:numId w:val="16"/>
        </w:numPr>
        <w:tabs>
          <w:tab w:val="left" w:pos="851"/>
        </w:tabs>
        <w:spacing w:before="120"/>
        <w:ind w:firstLine="709"/>
        <w:jc w:val="both"/>
        <w:rPr>
          <w:rFonts w:eastAsia="Trebuchet MS"/>
          <w:sz w:val="24"/>
          <w:szCs w:val="24"/>
          <w:lang w:bidi="ru-RU"/>
        </w:rPr>
      </w:pPr>
      <w:r w:rsidRPr="006E0814">
        <w:rPr>
          <w:rFonts w:eastAsia="Trebuchet MS"/>
          <w:sz w:val="24"/>
          <w:szCs w:val="24"/>
          <w:lang w:bidi="ru-RU"/>
        </w:rPr>
        <w:t xml:space="preserve">предоставление отсрочки, льготы по уплате комиссии; </w:t>
      </w:r>
    </w:p>
    <w:p w14:paraId="24A17039" w14:textId="77777777" w:rsidR="002D6C01" w:rsidRPr="006E0814" w:rsidRDefault="002D6C01" w:rsidP="0053234A">
      <w:pPr>
        <w:widowControl w:val="0"/>
        <w:numPr>
          <w:ilvl w:val="0"/>
          <w:numId w:val="16"/>
        </w:numPr>
        <w:tabs>
          <w:tab w:val="left" w:pos="851"/>
        </w:tabs>
        <w:spacing w:before="120"/>
        <w:ind w:firstLine="709"/>
        <w:jc w:val="both"/>
        <w:rPr>
          <w:rFonts w:eastAsia="Trebuchet MS"/>
          <w:sz w:val="24"/>
          <w:szCs w:val="24"/>
          <w:lang w:bidi="ru-RU"/>
        </w:rPr>
      </w:pPr>
      <w:r w:rsidRPr="006E0814">
        <w:rPr>
          <w:rFonts w:eastAsia="Trebuchet MS"/>
          <w:sz w:val="24"/>
          <w:szCs w:val="24"/>
          <w:lang w:bidi="ru-RU"/>
        </w:rPr>
        <w:t>увеличение объема оказываемых электронных банковских услуг и дополнительных услуг;</w:t>
      </w:r>
    </w:p>
    <w:p w14:paraId="605AF659" w14:textId="77777777" w:rsidR="002D6C01" w:rsidRPr="006E0814" w:rsidRDefault="002D6C01" w:rsidP="0053234A">
      <w:pPr>
        <w:widowControl w:val="0"/>
        <w:numPr>
          <w:ilvl w:val="0"/>
          <w:numId w:val="16"/>
        </w:numPr>
        <w:tabs>
          <w:tab w:val="left" w:pos="851"/>
        </w:tabs>
        <w:spacing w:before="120"/>
        <w:ind w:firstLine="709"/>
        <w:jc w:val="both"/>
        <w:rPr>
          <w:rFonts w:eastAsia="Trebuchet MS"/>
          <w:sz w:val="24"/>
          <w:szCs w:val="24"/>
          <w:lang w:bidi="ru-RU"/>
        </w:rPr>
      </w:pPr>
      <w:r w:rsidRPr="006E0814">
        <w:rPr>
          <w:rFonts w:eastAsia="Trebuchet MS"/>
          <w:sz w:val="24"/>
          <w:szCs w:val="24"/>
          <w:lang w:bidi="ru-RU"/>
        </w:rPr>
        <w:t>усиление процедур безопасности от несанкционированных платежей, мошеннических действий, разглашения конфиденциальной информации, или иных противоправных действий;</w:t>
      </w:r>
    </w:p>
    <w:p w14:paraId="1CA9B027" w14:textId="77777777" w:rsidR="002D6C01" w:rsidRPr="006E0814" w:rsidRDefault="002D6C01" w:rsidP="0053234A">
      <w:pPr>
        <w:widowControl w:val="0"/>
        <w:numPr>
          <w:ilvl w:val="0"/>
          <w:numId w:val="16"/>
        </w:numPr>
        <w:tabs>
          <w:tab w:val="left" w:pos="851"/>
        </w:tabs>
        <w:spacing w:before="120"/>
        <w:ind w:firstLine="709"/>
        <w:jc w:val="both"/>
        <w:rPr>
          <w:rFonts w:eastAsia="Trebuchet MS"/>
          <w:sz w:val="24"/>
          <w:szCs w:val="24"/>
          <w:lang w:bidi="ru-RU"/>
        </w:rPr>
      </w:pPr>
      <w:r w:rsidRPr="006E0814">
        <w:rPr>
          <w:rFonts w:eastAsia="Trebuchet MS"/>
          <w:sz w:val="24"/>
          <w:szCs w:val="24"/>
          <w:lang w:bidi="ru-RU"/>
        </w:rPr>
        <w:t>изменение условий и/или порядка оказания электронных банковских услуг, предусматривающих повышение удобства обслуживания;</w:t>
      </w:r>
    </w:p>
    <w:p w14:paraId="34D7950C" w14:textId="77777777" w:rsidR="002D6C01" w:rsidRPr="006E0814" w:rsidRDefault="002D6C01" w:rsidP="0053234A">
      <w:pPr>
        <w:widowControl w:val="0"/>
        <w:numPr>
          <w:ilvl w:val="0"/>
          <w:numId w:val="16"/>
        </w:numPr>
        <w:tabs>
          <w:tab w:val="left" w:pos="851"/>
        </w:tabs>
        <w:spacing w:before="120"/>
        <w:ind w:firstLine="709"/>
        <w:jc w:val="both"/>
        <w:rPr>
          <w:rFonts w:eastAsia="Trebuchet MS"/>
          <w:sz w:val="24"/>
          <w:szCs w:val="24"/>
          <w:lang w:bidi="ru-RU"/>
        </w:rPr>
      </w:pPr>
      <w:r w:rsidRPr="006E0814">
        <w:rPr>
          <w:rFonts w:eastAsia="Trebuchet MS"/>
          <w:sz w:val="24"/>
          <w:szCs w:val="24"/>
          <w:lang w:bidi="ru-RU"/>
        </w:rPr>
        <w:t xml:space="preserve"> изменение условий договора в связи с изменением законодательства Республики Казахстан, касающегося порядка оказания платежных и электронных банковских услуг услуг;</w:t>
      </w:r>
    </w:p>
    <w:p w14:paraId="4D7DAEC5" w14:textId="77777777" w:rsidR="002D6C01" w:rsidRPr="006E0814" w:rsidRDefault="002D6C01" w:rsidP="0053234A">
      <w:pPr>
        <w:widowControl w:val="0"/>
        <w:numPr>
          <w:ilvl w:val="0"/>
          <w:numId w:val="16"/>
        </w:numPr>
        <w:tabs>
          <w:tab w:val="left" w:pos="851"/>
        </w:tabs>
        <w:spacing w:before="120"/>
        <w:ind w:firstLine="709"/>
        <w:jc w:val="both"/>
        <w:rPr>
          <w:rFonts w:eastAsia="Trebuchet MS"/>
          <w:sz w:val="24"/>
          <w:szCs w:val="24"/>
          <w:lang w:bidi="ru-RU"/>
        </w:rPr>
      </w:pPr>
      <w:r w:rsidRPr="006E0814">
        <w:rPr>
          <w:rFonts w:eastAsia="Trebuchet MS"/>
          <w:sz w:val="24"/>
          <w:szCs w:val="24"/>
          <w:lang w:bidi="ru-RU"/>
        </w:rPr>
        <w:t>изменение условий договора в связи с изменением правил или требований платежных систем, в случае если их непринятие может стать причиной отказа, либо задержки предоставления платежной услуги.</w:t>
      </w:r>
    </w:p>
    <w:p w14:paraId="69A6AB5B" w14:textId="77777777" w:rsidR="002D6C01" w:rsidRPr="006E0814" w:rsidRDefault="002D6C01" w:rsidP="0053234A">
      <w:pPr>
        <w:pStyle w:val="a9"/>
        <w:numPr>
          <w:ilvl w:val="1"/>
          <w:numId w:val="6"/>
        </w:numPr>
        <w:tabs>
          <w:tab w:val="left" w:pos="1134"/>
        </w:tabs>
        <w:spacing w:before="120"/>
        <w:ind w:left="0" w:firstLine="709"/>
        <w:contextualSpacing w:val="0"/>
        <w:jc w:val="both"/>
        <w:rPr>
          <w:rFonts w:eastAsia="Trebuchet MS"/>
          <w:sz w:val="24"/>
          <w:szCs w:val="24"/>
          <w:lang w:bidi="ru-RU"/>
        </w:rPr>
      </w:pPr>
      <w:r w:rsidRPr="006E0814">
        <w:rPr>
          <w:rFonts w:eastAsia="Trebuchet MS"/>
          <w:sz w:val="24"/>
          <w:szCs w:val="24"/>
          <w:lang w:bidi="ru-RU"/>
        </w:rPr>
        <w:t xml:space="preserve">Изменение условий договора в двухстороннем порядке осуществляется (за исключением изменений тарифов/комиссий, порядок изменения которых регулируется иными договорами/соглашениями между Банком и клиентом) не менее чем за 10 (десять) календарных дней до вступления таких изменений в силу путем размещения договора с изменениями на интернет-ресурсе </w:t>
      </w:r>
      <w:r w:rsidRPr="006E0814">
        <w:rPr>
          <w:sz w:val="24"/>
          <w:szCs w:val="24"/>
          <w:lang w:bidi="en-US"/>
        </w:rPr>
        <w:t>"</w:t>
      </w:r>
      <w:r w:rsidRPr="006E0814">
        <w:rPr>
          <w:sz w:val="24"/>
          <w:szCs w:val="24"/>
          <w:lang w:bidi="ru-RU"/>
        </w:rPr>
        <w:t>www.</w:t>
      </w:r>
      <w:r w:rsidRPr="006E0814">
        <w:rPr>
          <w:sz w:val="24"/>
          <w:szCs w:val="24"/>
          <w:lang w:val="en-US" w:bidi="ru-RU"/>
        </w:rPr>
        <w:t>hcsbk</w:t>
      </w:r>
      <w:r w:rsidRPr="006E0814">
        <w:rPr>
          <w:sz w:val="24"/>
          <w:szCs w:val="24"/>
          <w:lang w:bidi="ru-RU"/>
        </w:rPr>
        <w:t>.</w:t>
      </w:r>
      <w:r w:rsidRPr="006E0814">
        <w:rPr>
          <w:sz w:val="24"/>
          <w:szCs w:val="24"/>
          <w:lang w:val="en-US" w:bidi="ru-RU"/>
        </w:rPr>
        <w:t>kz</w:t>
      </w:r>
      <w:r w:rsidRPr="006E0814">
        <w:rPr>
          <w:rStyle w:val="a3"/>
          <w:rFonts w:eastAsia="Trebuchet MS"/>
          <w:color w:val="auto"/>
          <w:sz w:val="24"/>
          <w:szCs w:val="24"/>
          <w:u w:val="none"/>
          <w:lang w:val="en-US" w:bidi="ru-RU"/>
        </w:rPr>
        <w:fldChar w:fldCharType="begin"/>
      </w:r>
      <w:r w:rsidRPr="006E0814">
        <w:rPr>
          <w:rStyle w:val="a3"/>
          <w:rFonts w:eastAsia="Trebuchet MS"/>
          <w:color w:val="auto"/>
          <w:sz w:val="24"/>
          <w:szCs w:val="24"/>
          <w:u w:val="none"/>
          <w:lang w:bidi="ru-RU"/>
        </w:rPr>
        <w:instrText>"</w:instrText>
      </w:r>
      <w:r w:rsidRPr="006E0814">
        <w:rPr>
          <w:rStyle w:val="a3"/>
          <w:rFonts w:eastAsia="Trebuchet MS"/>
          <w:color w:val="auto"/>
          <w:sz w:val="24"/>
          <w:szCs w:val="24"/>
          <w:u w:val="none"/>
          <w:lang w:val="en-US" w:bidi="ru-RU"/>
        </w:rPr>
        <w:instrText>http</w:instrText>
      </w:r>
      <w:r w:rsidRPr="006E0814">
        <w:rPr>
          <w:rStyle w:val="a3"/>
          <w:rFonts w:eastAsia="Trebuchet MS"/>
          <w:color w:val="auto"/>
          <w:sz w:val="24"/>
          <w:szCs w:val="24"/>
          <w:u w:val="none"/>
          <w:lang w:bidi="ru-RU"/>
        </w:rPr>
        <w:instrText>://</w:instrText>
      </w:r>
      <w:r w:rsidRPr="006E0814">
        <w:rPr>
          <w:rStyle w:val="a3"/>
          <w:rFonts w:eastAsia="Trebuchet MS"/>
          <w:color w:val="auto"/>
          <w:sz w:val="24"/>
          <w:szCs w:val="24"/>
          <w:u w:val="none"/>
          <w:lang w:val="en-US" w:bidi="ru-RU"/>
        </w:rPr>
        <w:instrText>www</w:instrText>
      </w:r>
      <w:r w:rsidRPr="006E0814">
        <w:rPr>
          <w:rStyle w:val="a3"/>
          <w:rFonts w:eastAsia="Trebuchet MS"/>
          <w:color w:val="auto"/>
          <w:sz w:val="24"/>
          <w:szCs w:val="24"/>
          <w:u w:val="none"/>
          <w:lang w:bidi="ru-RU"/>
        </w:rPr>
        <w:instrText>.</w:instrText>
      </w:r>
      <w:r w:rsidRPr="006E0814">
        <w:rPr>
          <w:rStyle w:val="a3"/>
          <w:rFonts w:eastAsia="Trebuchet MS"/>
          <w:color w:val="auto"/>
          <w:sz w:val="24"/>
          <w:szCs w:val="24"/>
          <w:u w:val="none"/>
          <w:lang w:val="en-US" w:bidi="ru-RU"/>
        </w:rPr>
        <w:instrText>hcsbk</w:instrText>
      </w:r>
      <w:r w:rsidRPr="006E0814">
        <w:rPr>
          <w:rStyle w:val="a3"/>
          <w:rFonts w:eastAsia="Trebuchet MS"/>
          <w:color w:val="auto"/>
          <w:sz w:val="24"/>
          <w:szCs w:val="24"/>
          <w:u w:val="none"/>
          <w:lang w:bidi="ru-RU"/>
        </w:rPr>
        <w:instrText>.</w:instrText>
      </w:r>
      <w:r w:rsidRPr="006E0814">
        <w:rPr>
          <w:rStyle w:val="a3"/>
          <w:rFonts w:eastAsia="Trebuchet MS"/>
          <w:color w:val="auto"/>
          <w:sz w:val="24"/>
          <w:szCs w:val="24"/>
          <w:u w:val="none"/>
          <w:lang w:val="en-US" w:bidi="ru-RU"/>
        </w:rPr>
        <w:instrText>kz</w:instrText>
      </w:r>
      <w:r w:rsidRPr="006E0814">
        <w:rPr>
          <w:rStyle w:val="a3"/>
          <w:rFonts w:eastAsia="Trebuchet MS"/>
          <w:color w:val="auto"/>
          <w:sz w:val="24"/>
          <w:szCs w:val="24"/>
          <w:u w:val="none"/>
          <w:lang w:bidi="ru-RU"/>
        </w:rPr>
        <w:instrText xml:space="preserve">" </w:instrText>
      </w:r>
      <w:r w:rsidRPr="006E0814">
        <w:rPr>
          <w:rStyle w:val="a3"/>
          <w:rFonts w:eastAsia="Trebuchet MS"/>
          <w:color w:val="auto"/>
          <w:sz w:val="24"/>
          <w:szCs w:val="24"/>
          <w:u w:val="none"/>
          <w:lang w:val="en-US" w:bidi="ru-RU"/>
        </w:rPr>
        <w:fldChar w:fldCharType="separate"/>
      </w:r>
      <w:r w:rsidRPr="006E0814">
        <w:rPr>
          <w:rStyle w:val="a3"/>
          <w:rFonts w:eastAsia="Trebuchet MS"/>
          <w:color w:val="auto"/>
          <w:sz w:val="24"/>
          <w:szCs w:val="24"/>
          <w:u w:val="none"/>
          <w:lang w:val="en-US" w:bidi="ru-RU"/>
        </w:rPr>
        <w:t>www</w:t>
      </w:r>
      <w:r w:rsidRPr="006E0814">
        <w:rPr>
          <w:rStyle w:val="a3"/>
          <w:rFonts w:eastAsia="Trebuchet MS"/>
          <w:color w:val="auto"/>
          <w:sz w:val="24"/>
          <w:szCs w:val="24"/>
          <w:u w:val="none"/>
          <w:lang w:bidi="ru-RU"/>
        </w:rPr>
        <w:t>.hcsbk.kz</w:t>
      </w:r>
      <w:r w:rsidRPr="006E0814">
        <w:rPr>
          <w:rStyle w:val="a3"/>
          <w:rFonts w:eastAsia="Trebuchet MS"/>
          <w:color w:val="auto"/>
          <w:sz w:val="24"/>
          <w:szCs w:val="24"/>
          <w:u w:val="none"/>
          <w:lang w:bidi="ru-RU"/>
        </w:rPr>
        <w:fldChar w:fldCharType="end"/>
      </w:r>
      <w:r w:rsidRPr="006E0814">
        <w:rPr>
          <w:rFonts w:eastAsia="Trebuchet MS"/>
          <w:sz w:val="24"/>
          <w:szCs w:val="24"/>
          <w:lang w:bidi="ru-RU"/>
        </w:rPr>
        <w:t>". Возможные риски, связанные с неполучением клиентом информации об изменениях в договоре, возлагаются на клиента.</w:t>
      </w:r>
    </w:p>
    <w:p w14:paraId="3A08C290" w14:textId="270A36E2" w:rsidR="002D6C01" w:rsidRPr="006E0814" w:rsidRDefault="00C16EAC" w:rsidP="0053234A">
      <w:pPr>
        <w:pStyle w:val="a9"/>
        <w:tabs>
          <w:tab w:val="left" w:pos="1134"/>
        </w:tabs>
        <w:spacing w:before="120"/>
        <w:ind w:left="0" w:firstLine="709"/>
        <w:contextualSpacing w:val="0"/>
        <w:jc w:val="both"/>
        <w:rPr>
          <w:rFonts w:eastAsia="Trebuchet MS"/>
          <w:sz w:val="24"/>
          <w:szCs w:val="24"/>
          <w:lang w:bidi="ru-RU"/>
        </w:rPr>
      </w:pPr>
      <w:r w:rsidRPr="006E0814">
        <w:rPr>
          <w:rFonts w:eastAsia="Trebuchet MS"/>
          <w:sz w:val="24"/>
          <w:szCs w:val="24"/>
          <w:lang w:bidi="ru-RU"/>
        </w:rPr>
        <w:t>При несогласии клиента с изменениями договора</w:t>
      </w:r>
      <w:r w:rsidR="002D6C01" w:rsidRPr="006E0814">
        <w:rPr>
          <w:rFonts w:eastAsia="Trebuchet MS"/>
          <w:sz w:val="24"/>
          <w:szCs w:val="24"/>
          <w:lang w:bidi="ru-RU"/>
        </w:rPr>
        <w:t xml:space="preserve"> клиент вправе отказаться от договора путем направления в Банк соответствующего письменного уведомления не позднее даты введения в действие изменений в договор.</w:t>
      </w:r>
    </w:p>
    <w:p w14:paraId="7D1CD57E" w14:textId="77777777" w:rsidR="002D6C01" w:rsidRPr="006E0814" w:rsidRDefault="002D6C01" w:rsidP="0053234A">
      <w:pPr>
        <w:pStyle w:val="a9"/>
        <w:tabs>
          <w:tab w:val="left" w:pos="1134"/>
        </w:tabs>
        <w:spacing w:before="120"/>
        <w:ind w:left="0" w:firstLine="709"/>
        <w:contextualSpacing w:val="0"/>
        <w:jc w:val="both"/>
        <w:rPr>
          <w:rFonts w:eastAsia="Trebuchet MS"/>
          <w:sz w:val="24"/>
          <w:szCs w:val="24"/>
          <w:lang w:bidi="ru-RU"/>
        </w:rPr>
      </w:pPr>
      <w:r w:rsidRPr="006E0814">
        <w:rPr>
          <w:rFonts w:eastAsia="Trebuchet MS"/>
          <w:sz w:val="24"/>
          <w:szCs w:val="24"/>
          <w:lang w:bidi="ru-RU"/>
        </w:rPr>
        <w:t>В случае непредставления клиентом возражений до указанной Банком даты введения в действие изменений в договор, данное обстоятельство означает согласие клиента с изменениями договора и присоединение клиентам к ним.</w:t>
      </w:r>
    </w:p>
    <w:p w14:paraId="5637320A" w14:textId="77777777" w:rsidR="002D6C01" w:rsidRPr="006E0814" w:rsidRDefault="002D6C01" w:rsidP="0053234A">
      <w:pPr>
        <w:pStyle w:val="a9"/>
        <w:numPr>
          <w:ilvl w:val="1"/>
          <w:numId w:val="6"/>
        </w:numPr>
        <w:tabs>
          <w:tab w:val="left" w:pos="1134"/>
        </w:tabs>
        <w:spacing w:before="120"/>
        <w:ind w:left="0" w:firstLine="709"/>
        <w:contextualSpacing w:val="0"/>
        <w:jc w:val="both"/>
        <w:rPr>
          <w:rFonts w:eastAsia="Trebuchet MS"/>
          <w:sz w:val="24"/>
          <w:szCs w:val="24"/>
          <w:lang w:bidi="ru-RU"/>
        </w:rPr>
      </w:pPr>
      <w:r w:rsidRPr="006E0814">
        <w:rPr>
          <w:rFonts w:eastAsia="Trebuchet MS"/>
          <w:sz w:val="24"/>
          <w:szCs w:val="24"/>
          <w:lang w:bidi="ru-RU"/>
        </w:rPr>
        <w:t>Все уведомления и (или) cообщения, направляемые сторонами друг другу по договору, кроме случаев, прямо предусмотренных договором, имеют силу и считаются доставленными, если они составлены в письменном виде, подписаны уполномоченными представителями сторон и отправлены заказным письмом либо курьерской службой, либо доставлены нарочным по указанным в договоре адресам сторон с отметкой об их получении.</w:t>
      </w:r>
    </w:p>
    <w:p w14:paraId="1E879FCC" w14:textId="1B88AC0C" w:rsidR="002D6C01" w:rsidRPr="006E0814" w:rsidRDefault="002D6C01" w:rsidP="0053234A">
      <w:pPr>
        <w:pStyle w:val="Default"/>
        <w:tabs>
          <w:tab w:val="left" w:pos="567"/>
        </w:tabs>
        <w:spacing w:before="120"/>
        <w:ind w:firstLine="709"/>
        <w:jc w:val="both"/>
      </w:pPr>
      <w:r w:rsidRPr="006E0814">
        <w:t>Информация, предоставленная Банком клиенту посредством sms-сообщений / push-уведомлени</w:t>
      </w:r>
      <w:r w:rsidRPr="006E0814">
        <w:rPr>
          <w:lang w:val="kk-KZ"/>
        </w:rPr>
        <w:t xml:space="preserve">й </w:t>
      </w:r>
      <w:r w:rsidRPr="006E0814">
        <w:t xml:space="preserve">/сообщений, отправленных по электронной почте, либо размещенная на интернет-ресурсе "www.hcsbk.kz" и/или мобильном приложении Банка "Otbasy Bank" признается предоставленной с его согласия, выраженного путем его присоединения к </w:t>
      </w:r>
      <w:r w:rsidRPr="006E0814">
        <w:rPr>
          <w:lang w:val="kk-KZ"/>
        </w:rPr>
        <w:t>настоящему договору</w:t>
      </w:r>
      <w:r w:rsidRPr="006E0814">
        <w:t>.</w:t>
      </w:r>
    </w:p>
    <w:p w14:paraId="540A19BE" w14:textId="77777777" w:rsidR="002D6C01" w:rsidRPr="006E0814" w:rsidRDefault="002D6C01" w:rsidP="0053234A">
      <w:pPr>
        <w:pStyle w:val="a9"/>
        <w:numPr>
          <w:ilvl w:val="1"/>
          <w:numId w:val="6"/>
        </w:numPr>
        <w:tabs>
          <w:tab w:val="left" w:pos="1134"/>
        </w:tabs>
        <w:spacing w:before="120"/>
        <w:ind w:left="0" w:firstLine="709"/>
        <w:contextualSpacing w:val="0"/>
        <w:jc w:val="both"/>
        <w:rPr>
          <w:rFonts w:eastAsia="Trebuchet MS"/>
          <w:sz w:val="24"/>
          <w:szCs w:val="24"/>
          <w:lang w:bidi="ru-RU"/>
        </w:rPr>
      </w:pPr>
      <w:r w:rsidRPr="006E0814">
        <w:rPr>
          <w:rFonts w:eastAsia="Trebuchet MS"/>
          <w:sz w:val="24"/>
          <w:szCs w:val="24"/>
          <w:lang w:bidi="ru-RU"/>
        </w:rPr>
        <w:t>Все другие взаимоотношения, не урегулированные договором, определяются отдельными договорами и (или) дополнительными соглашениями между сторонами.</w:t>
      </w:r>
    </w:p>
    <w:p w14:paraId="228A768D" w14:textId="77777777" w:rsidR="002D6C01" w:rsidRPr="006E0814" w:rsidRDefault="002D6C01" w:rsidP="0053234A">
      <w:pPr>
        <w:pStyle w:val="a9"/>
        <w:numPr>
          <w:ilvl w:val="1"/>
          <w:numId w:val="6"/>
        </w:numPr>
        <w:tabs>
          <w:tab w:val="left" w:pos="1134"/>
        </w:tabs>
        <w:spacing w:before="120"/>
        <w:ind w:left="0" w:firstLine="709"/>
        <w:contextualSpacing w:val="0"/>
        <w:jc w:val="both"/>
        <w:rPr>
          <w:rFonts w:eastAsia="Trebuchet MS"/>
          <w:sz w:val="24"/>
          <w:szCs w:val="24"/>
          <w:lang w:bidi="ru-RU"/>
        </w:rPr>
      </w:pPr>
      <w:r w:rsidRPr="006E0814">
        <w:rPr>
          <w:rFonts w:eastAsia="Trebuchet MS"/>
          <w:sz w:val="24"/>
          <w:szCs w:val="24"/>
          <w:lang w:bidi="ru-RU"/>
        </w:rPr>
        <w:lastRenderedPageBreak/>
        <w:t>Условия договора применяются к отношениям между Банком и клиентом, регулируемым ранее заключенными договорами между Банком и клиентом, в качестве дополнительного соглашения.</w:t>
      </w:r>
    </w:p>
    <w:p w14:paraId="34F2C19C" w14:textId="77777777" w:rsidR="002D6C01" w:rsidRPr="006E0814" w:rsidRDefault="002D6C01" w:rsidP="0053234A">
      <w:pPr>
        <w:pStyle w:val="a9"/>
        <w:numPr>
          <w:ilvl w:val="1"/>
          <w:numId w:val="6"/>
        </w:numPr>
        <w:tabs>
          <w:tab w:val="left" w:pos="1134"/>
        </w:tabs>
        <w:spacing w:before="120"/>
        <w:ind w:left="0" w:firstLine="709"/>
        <w:contextualSpacing w:val="0"/>
        <w:jc w:val="both"/>
        <w:rPr>
          <w:rFonts w:eastAsia="Trebuchet MS"/>
          <w:sz w:val="24"/>
          <w:szCs w:val="24"/>
          <w:lang w:bidi="ru-RU"/>
        </w:rPr>
      </w:pPr>
      <w:r w:rsidRPr="006E0814">
        <w:rPr>
          <w:rFonts w:eastAsia="Trebuchet MS"/>
          <w:sz w:val="24"/>
          <w:szCs w:val="24"/>
          <w:lang w:bidi="ru-RU"/>
        </w:rPr>
        <w:t>К порядку заключения договора применяются установленные гражданским законодательством Республики Казахстан правила публичной оферты.</w:t>
      </w:r>
    </w:p>
    <w:p w14:paraId="219A52A9" w14:textId="6F7953B4" w:rsidR="00250B73" w:rsidRPr="006E0814" w:rsidRDefault="002D6C01" w:rsidP="0053234A">
      <w:pPr>
        <w:pStyle w:val="a9"/>
        <w:numPr>
          <w:ilvl w:val="1"/>
          <w:numId w:val="6"/>
        </w:numPr>
        <w:tabs>
          <w:tab w:val="left" w:pos="1134"/>
        </w:tabs>
        <w:spacing w:before="120"/>
        <w:ind w:left="0" w:firstLine="709"/>
        <w:contextualSpacing w:val="0"/>
        <w:jc w:val="both"/>
        <w:rPr>
          <w:sz w:val="24"/>
          <w:szCs w:val="24"/>
        </w:rPr>
      </w:pPr>
      <w:r w:rsidRPr="006E0814">
        <w:rPr>
          <w:rFonts w:eastAsia="Trebuchet MS"/>
          <w:sz w:val="24"/>
          <w:szCs w:val="24"/>
          <w:lang w:bidi="ru-RU"/>
        </w:rPr>
        <w:t xml:space="preserve">Договор составлен на государственном и русском языках. </w:t>
      </w:r>
      <w:r w:rsidR="009E0FE3" w:rsidRPr="006E0814">
        <w:rPr>
          <w:rFonts w:eastAsia="Trebuchet MS"/>
          <w:sz w:val="24"/>
          <w:szCs w:val="24"/>
          <w:lang w:bidi="ru-RU"/>
        </w:rPr>
        <w:t>В случае возникновения расхождений в текстах договора</w:t>
      </w:r>
      <w:r w:rsidRPr="006E0814">
        <w:rPr>
          <w:rFonts w:eastAsia="Trebuchet MS"/>
          <w:sz w:val="24"/>
          <w:szCs w:val="24"/>
          <w:lang w:bidi="ru-RU"/>
        </w:rPr>
        <w:t xml:space="preserve"> стороны пришли к соглашению руководствоваться текстом на русском языке.</w:t>
      </w:r>
    </w:p>
    <w:sectPr w:rsidR="00250B73" w:rsidRPr="006E0814" w:rsidSect="007E6BED">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5C4AB" w14:textId="77777777" w:rsidR="00A10020" w:rsidRDefault="00A10020" w:rsidP="007E6BED">
      <w:r>
        <w:separator/>
      </w:r>
    </w:p>
  </w:endnote>
  <w:endnote w:type="continuationSeparator" w:id="0">
    <w:p w14:paraId="244B9FD6" w14:textId="77777777" w:rsidR="00A10020" w:rsidRDefault="00A10020" w:rsidP="007E6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4347277"/>
      <w:docPartObj>
        <w:docPartGallery w:val="Page Numbers (Bottom of Page)"/>
        <w:docPartUnique/>
      </w:docPartObj>
    </w:sdtPr>
    <w:sdtContent>
      <w:p w14:paraId="3FE873D7" w14:textId="77777777" w:rsidR="007E6BED" w:rsidRDefault="007E6BED">
        <w:pPr>
          <w:pStyle w:val="ad"/>
          <w:jc w:val="right"/>
        </w:pPr>
        <w:r>
          <w:fldChar w:fldCharType="begin"/>
        </w:r>
        <w:r>
          <w:instrText>PAGE   \* MERGEFORMAT</w:instrText>
        </w:r>
        <w:r>
          <w:fldChar w:fldCharType="separate"/>
        </w:r>
        <w:r>
          <w:rPr>
            <w:noProof/>
          </w:rPr>
          <w:t>13</w:t>
        </w:r>
        <w:r>
          <w:fldChar w:fldCharType="end"/>
        </w:r>
      </w:p>
    </w:sdtContent>
  </w:sdt>
  <w:p w14:paraId="53B0E0F6" w14:textId="77777777" w:rsidR="007E6BED" w:rsidRDefault="007E6BED">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654E7" w14:textId="77777777" w:rsidR="00A10020" w:rsidRDefault="00A10020" w:rsidP="007E6BED">
      <w:r>
        <w:separator/>
      </w:r>
    </w:p>
  </w:footnote>
  <w:footnote w:type="continuationSeparator" w:id="0">
    <w:p w14:paraId="36A43E70" w14:textId="77777777" w:rsidR="00A10020" w:rsidRDefault="00A10020" w:rsidP="007E6B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F6A46"/>
    <w:multiLevelType w:val="hybridMultilevel"/>
    <w:tmpl w:val="C96CE572"/>
    <w:lvl w:ilvl="0" w:tplc="04190011">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215F65BC"/>
    <w:multiLevelType w:val="hybridMultilevel"/>
    <w:tmpl w:val="29D406B6"/>
    <w:lvl w:ilvl="0" w:tplc="CFB030D6">
      <w:start w:val="1"/>
      <w:numFmt w:val="decimal"/>
      <w:lvlText w:val="%1)"/>
      <w:lvlJc w:val="left"/>
      <w:pPr>
        <w:ind w:left="1211" w:hanging="360"/>
      </w:pPr>
      <w:rPr>
        <w:i w:val="0"/>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24C4279C"/>
    <w:multiLevelType w:val="multilevel"/>
    <w:tmpl w:val="2A3CBC08"/>
    <w:lvl w:ilvl="0">
      <w:start w:val="1"/>
      <w:numFmt w:val="decimal"/>
      <w:lvlText w:val="%1)"/>
      <w:lvlJc w:val="left"/>
      <w:pPr>
        <w:ind w:left="0" w:firstLine="0"/>
      </w:pPr>
      <w:rPr>
        <w:rFonts w:ascii="Times New Roman" w:eastAsia="Trebuchet MS"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2A6640C4"/>
    <w:multiLevelType w:val="hybridMultilevel"/>
    <w:tmpl w:val="7430BE92"/>
    <w:lvl w:ilvl="0" w:tplc="F1886F2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2C0209F9"/>
    <w:multiLevelType w:val="hybridMultilevel"/>
    <w:tmpl w:val="68261814"/>
    <w:lvl w:ilvl="0" w:tplc="04190011">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344874EB"/>
    <w:multiLevelType w:val="hybridMultilevel"/>
    <w:tmpl w:val="C96CE572"/>
    <w:lvl w:ilvl="0" w:tplc="04190011">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443B5F5F"/>
    <w:multiLevelType w:val="hybridMultilevel"/>
    <w:tmpl w:val="C96CE572"/>
    <w:lvl w:ilvl="0" w:tplc="04190011">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45436FEF"/>
    <w:multiLevelType w:val="hybridMultilevel"/>
    <w:tmpl w:val="0AF49C7A"/>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8" w15:restartNumberingAfterBreak="0">
    <w:nsid w:val="4D7262F7"/>
    <w:multiLevelType w:val="hybridMultilevel"/>
    <w:tmpl w:val="B900D306"/>
    <w:lvl w:ilvl="0" w:tplc="1FA0B62C">
      <w:start w:val="1"/>
      <w:numFmt w:val="bullet"/>
      <w:lvlText w:val=""/>
      <w:lvlJc w:val="left"/>
      <w:pPr>
        <w:ind w:left="2420" w:hanging="360"/>
      </w:pPr>
      <w:rPr>
        <w:rFonts w:ascii="Symbol" w:hAnsi="Symbol" w:hint="default"/>
      </w:rPr>
    </w:lvl>
    <w:lvl w:ilvl="1" w:tplc="04190003">
      <w:start w:val="1"/>
      <w:numFmt w:val="bullet"/>
      <w:lvlText w:val="o"/>
      <w:lvlJc w:val="left"/>
      <w:pPr>
        <w:ind w:left="3140" w:hanging="360"/>
      </w:pPr>
      <w:rPr>
        <w:rFonts w:ascii="Courier New" w:hAnsi="Courier New" w:cs="Courier New" w:hint="default"/>
      </w:rPr>
    </w:lvl>
    <w:lvl w:ilvl="2" w:tplc="04190005">
      <w:start w:val="1"/>
      <w:numFmt w:val="bullet"/>
      <w:lvlText w:val=""/>
      <w:lvlJc w:val="left"/>
      <w:pPr>
        <w:ind w:left="3860" w:hanging="360"/>
      </w:pPr>
      <w:rPr>
        <w:rFonts w:ascii="Wingdings" w:hAnsi="Wingdings" w:hint="default"/>
      </w:rPr>
    </w:lvl>
    <w:lvl w:ilvl="3" w:tplc="04190001">
      <w:start w:val="1"/>
      <w:numFmt w:val="bullet"/>
      <w:lvlText w:val=""/>
      <w:lvlJc w:val="left"/>
      <w:pPr>
        <w:ind w:left="4580" w:hanging="360"/>
      </w:pPr>
      <w:rPr>
        <w:rFonts w:ascii="Symbol" w:hAnsi="Symbol" w:hint="default"/>
      </w:rPr>
    </w:lvl>
    <w:lvl w:ilvl="4" w:tplc="04190003">
      <w:start w:val="1"/>
      <w:numFmt w:val="bullet"/>
      <w:lvlText w:val="o"/>
      <w:lvlJc w:val="left"/>
      <w:pPr>
        <w:ind w:left="5300" w:hanging="360"/>
      </w:pPr>
      <w:rPr>
        <w:rFonts w:ascii="Courier New" w:hAnsi="Courier New" w:cs="Courier New" w:hint="default"/>
      </w:rPr>
    </w:lvl>
    <w:lvl w:ilvl="5" w:tplc="04190005">
      <w:start w:val="1"/>
      <w:numFmt w:val="bullet"/>
      <w:lvlText w:val=""/>
      <w:lvlJc w:val="left"/>
      <w:pPr>
        <w:ind w:left="6020" w:hanging="360"/>
      </w:pPr>
      <w:rPr>
        <w:rFonts w:ascii="Wingdings" w:hAnsi="Wingdings" w:hint="default"/>
      </w:rPr>
    </w:lvl>
    <w:lvl w:ilvl="6" w:tplc="04190001">
      <w:start w:val="1"/>
      <w:numFmt w:val="bullet"/>
      <w:lvlText w:val=""/>
      <w:lvlJc w:val="left"/>
      <w:pPr>
        <w:ind w:left="6740" w:hanging="360"/>
      </w:pPr>
      <w:rPr>
        <w:rFonts w:ascii="Symbol" w:hAnsi="Symbol" w:hint="default"/>
      </w:rPr>
    </w:lvl>
    <w:lvl w:ilvl="7" w:tplc="04190003">
      <w:start w:val="1"/>
      <w:numFmt w:val="bullet"/>
      <w:lvlText w:val="o"/>
      <w:lvlJc w:val="left"/>
      <w:pPr>
        <w:ind w:left="7460" w:hanging="360"/>
      </w:pPr>
      <w:rPr>
        <w:rFonts w:ascii="Courier New" w:hAnsi="Courier New" w:cs="Courier New" w:hint="default"/>
      </w:rPr>
    </w:lvl>
    <w:lvl w:ilvl="8" w:tplc="04190005">
      <w:start w:val="1"/>
      <w:numFmt w:val="bullet"/>
      <w:lvlText w:val=""/>
      <w:lvlJc w:val="left"/>
      <w:pPr>
        <w:ind w:left="8180" w:hanging="360"/>
      </w:pPr>
      <w:rPr>
        <w:rFonts w:ascii="Wingdings" w:hAnsi="Wingdings" w:hint="default"/>
      </w:rPr>
    </w:lvl>
  </w:abstractNum>
  <w:abstractNum w:abstractNumId="9" w15:restartNumberingAfterBreak="0">
    <w:nsid w:val="5BDA78A2"/>
    <w:multiLevelType w:val="multilevel"/>
    <w:tmpl w:val="728E3ECC"/>
    <w:lvl w:ilvl="0">
      <w:start w:val="5"/>
      <w:numFmt w:val="decimal"/>
      <w:lvlText w:val="%1."/>
      <w:lvlJc w:val="left"/>
      <w:pPr>
        <w:ind w:left="360" w:hanging="360"/>
      </w:pPr>
      <w:rPr>
        <w:b/>
      </w:rPr>
    </w:lvl>
    <w:lvl w:ilvl="1">
      <w:start w:val="1"/>
      <w:numFmt w:val="decimal"/>
      <w:lvlText w:val="%1.%2."/>
      <w:lvlJc w:val="left"/>
      <w:pPr>
        <w:ind w:left="1353" w:hanging="360"/>
      </w:pPr>
      <w:rPr>
        <w:b/>
      </w:rPr>
    </w:lvl>
    <w:lvl w:ilvl="2">
      <w:start w:val="1"/>
      <w:numFmt w:val="decimal"/>
      <w:lvlText w:val="%3)"/>
      <w:lvlJc w:val="left"/>
      <w:pPr>
        <w:ind w:left="1854" w:hanging="720"/>
      </w:pPr>
      <w:rPr>
        <w:rFonts w:ascii="Times New Roman" w:eastAsia="Trebuchet MS" w:hAnsi="Times New Roman" w:cs="Times New Roman"/>
      </w:r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0" w15:restartNumberingAfterBreak="0">
    <w:nsid w:val="5C9102CE"/>
    <w:multiLevelType w:val="multilevel"/>
    <w:tmpl w:val="5A3AED6E"/>
    <w:lvl w:ilvl="0">
      <w:start w:val="1"/>
      <w:numFmt w:val="decimal"/>
      <w:lvlText w:val="%1."/>
      <w:lvlJc w:val="left"/>
      <w:pPr>
        <w:ind w:left="284" w:firstLine="283"/>
      </w:pPr>
      <w:rPr>
        <w:rFonts w:ascii="Times New Roman" w:eastAsia="Trebuchet MS" w:hAnsi="Times New Roman" w:cs="Times New Roman" w:hint="default"/>
        <w:b/>
        <w:bCs w:val="0"/>
        <w:i w:val="0"/>
        <w:iCs w:val="0"/>
        <w:smallCaps w:val="0"/>
        <w:strike w:val="0"/>
        <w:dstrike w:val="0"/>
        <w:color w:val="000000"/>
        <w:spacing w:val="0"/>
        <w:w w:val="100"/>
        <w:position w:val="0"/>
        <w:sz w:val="24"/>
        <w:szCs w:val="24"/>
        <w:u w:val="none"/>
        <w:effect w:val="none"/>
        <w:lang w:val="ru-RU" w:eastAsia="ru-RU" w:bidi="ru-RU"/>
      </w:rPr>
    </w:lvl>
    <w:lvl w:ilvl="1">
      <w:start w:val="1"/>
      <w:numFmt w:val="decimal"/>
      <w:lvlText w:val="%1.%2."/>
      <w:lvlJc w:val="left"/>
      <w:pPr>
        <w:ind w:left="0" w:firstLine="0"/>
      </w:pPr>
      <w:rPr>
        <w:rFonts w:ascii="Times New Roman" w:eastAsia="Trebuchet MS" w:hAnsi="Times New Roman" w:cs="Times New Roman" w:hint="default"/>
        <w:b/>
        <w:bCs w:val="0"/>
        <w:i w:val="0"/>
        <w:iCs w:val="0"/>
        <w:smallCaps w:val="0"/>
        <w:strike w:val="0"/>
        <w:dstrike w:val="0"/>
        <w:color w:val="000000"/>
        <w:spacing w:val="0"/>
        <w:w w:val="100"/>
        <w:position w:val="0"/>
        <w:sz w:val="24"/>
        <w:szCs w:val="24"/>
        <w:u w:val="none"/>
        <w:effect w:val="none"/>
        <w:lang w:val="ru-RU" w:eastAsia="ru-RU" w:bidi="ru-RU"/>
      </w:rPr>
    </w:lvl>
    <w:lvl w:ilvl="2">
      <w:start w:val="1"/>
      <w:numFmt w:val="decimal"/>
      <w:lvlText w:val="%1.%2.%3."/>
      <w:lvlJc w:val="left"/>
      <w:pPr>
        <w:ind w:left="0" w:firstLine="0"/>
      </w:pPr>
      <w:rPr>
        <w:rFonts w:ascii="Times New Roman" w:eastAsia="Trebuchet MS" w:hAnsi="Times New Roman" w:cs="Times New Roman" w:hint="default"/>
        <w:b/>
        <w:bCs w:val="0"/>
        <w:i w:val="0"/>
        <w:iCs w:val="0"/>
        <w:smallCaps w:val="0"/>
        <w:strike w:val="0"/>
        <w:dstrike w:val="0"/>
        <w:color w:val="000000"/>
        <w:spacing w:val="0"/>
        <w:w w:val="100"/>
        <w:position w:val="0"/>
        <w:sz w:val="22"/>
        <w:szCs w:val="22"/>
        <w:u w:val="none"/>
        <w:effect w:val="none"/>
        <w:lang w:val="ru-RU" w:eastAsia="ru-RU" w:bidi="ru-RU"/>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681542CB"/>
    <w:multiLevelType w:val="hybridMultilevel"/>
    <w:tmpl w:val="11B48708"/>
    <w:lvl w:ilvl="0" w:tplc="18AE51DE">
      <w:start w:val="1"/>
      <w:numFmt w:val="bullet"/>
      <w:lvlText w:val="-"/>
      <w:lvlJc w:val="left"/>
      <w:pPr>
        <w:ind w:left="928" w:hanging="360"/>
      </w:pPr>
      <w:rPr>
        <w:rFonts w:ascii="SimSun" w:eastAsia="SimSun" w:hAnsi="SimSun" w:hint="eastAsia"/>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2" w15:restartNumberingAfterBreak="0">
    <w:nsid w:val="6B7F2DC0"/>
    <w:multiLevelType w:val="multilevel"/>
    <w:tmpl w:val="10504EEE"/>
    <w:lvl w:ilvl="0">
      <w:start w:val="1"/>
      <w:numFmt w:val="decimal"/>
      <w:lvlText w:val="%1)"/>
      <w:lvlJc w:val="left"/>
      <w:pPr>
        <w:ind w:left="0" w:firstLine="0"/>
      </w:pPr>
      <w:rPr>
        <w:rFonts w:ascii="Times New Roman" w:eastAsia="Trebuchet MS"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6F903112"/>
    <w:multiLevelType w:val="multilevel"/>
    <w:tmpl w:val="690EA6B2"/>
    <w:lvl w:ilvl="0">
      <w:start w:val="1"/>
      <w:numFmt w:val="decimal"/>
      <w:lvlText w:val="%1)"/>
      <w:lvlJc w:val="left"/>
      <w:pPr>
        <w:ind w:left="928" w:hanging="360"/>
      </w:pPr>
    </w:lvl>
    <w:lvl w:ilvl="1">
      <w:start w:val="1"/>
      <w:numFmt w:val="decimal"/>
      <w:lvlText w:val="%1.%2."/>
      <w:lvlJc w:val="left"/>
      <w:pPr>
        <w:ind w:left="1638" w:hanging="360"/>
      </w:pPr>
      <w:rPr>
        <w:b/>
      </w:rPr>
    </w:lvl>
    <w:lvl w:ilvl="2">
      <w:start w:val="1"/>
      <w:numFmt w:val="decimal"/>
      <w:lvlText w:val="%3)"/>
      <w:lvlJc w:val="left"/>
      <w:pPr>
        <w:ind w:left="1855" w:hanging="720"/>
      </w:pPr>
      <w:rPr>
        <w:rFonts w:ascii="Times New Roman" w:eastAsia="Trebuchet MS" w:hAnsi="Times New Roman" w:cs="Times New Roman"/>
      </w:rPr>
    </w:lvl>
    <w:lvl w:ilvl="3">
      <w:start w:val="1"/>
      <w:numFmt w:val="decimal"/>
      <w:lvlText w:val="%1.%2.%3.%4."/>
      <w:lvlJc w:val="left"/>
      <w:pPr>
        <w:ind w:left="2422" w:hanging="720"/>
      </w:pPr>
    </w:lvl>
    <w:lvl w:ilvl="4">
      <w:start w:val="1"/>
      <w:numFmt w:val="decimal"/>
      <w:lvlText w:val="%1.%2.%3.%4.%5."/>
      <w:lvlJc w:val="left"/>
      <w:pPr>
        <w:ind w:left="3349" w:hanging="1080"/>
      </w:pPr>
    </w:lvl>
    <w:lvl w:ilvl="5">
      <w:start w:val="1"/>
      <w:numFmt w:val="decimal"/>
      <w:lvlText w:val="%1.%2.%3.%4.%5.%6."/>
      <w:lvlJc w:val="left"/>
      <w:pPr>
        <w:ind w:left="3916" w:hanging="1080"/>
      </w:pPr>
    </w:lvl>
    <w:lvl w:ilvl="6">
      <w:start w:val="1"/>
      <w:numFmt w:val="decimal"/>
      <w:lvlText w:val="%1.%2.%3.%4.%5.%6.%7."/>
      <w:lvlJc w:val="left"/>
      <w:pPr>
        <w:ind w:left="4843" w:hanging="1440"/>
      </w:pPr>
    </w:lvl>
    <w:lvl w:ilvl="7">
      <w:start w:val="1"/>
      <w:numFmt w:val="decimal"/>
      <w:lvlText w:val="%1.%2.%3.%4.%5.%6.%7.%8."/>
      <w:lvlJc w:val="left"/>
      <w:pPr>
        <w:ind w:left="5410" w:hanging="1440"/>
      </w:pPr>
    </w:lvl>
    <w:lvl w:ilvl="8">
      <w:start w:val="1"/>
      <w:numFmt w:val="decimal"/>
      <w:lvlText w:val="%1.%2.%3.%4.%5.%6.%7.%8.%9."/>
      <w:lvlJc w:val="left"/>
      <w:pPr>
        <w:ind w:left="6337" w:hanging="1800"/>
      </w:pPr>
    </w:lvl>
  </w:abstractNum>
  <w:abstractNum w:abstractNumId="14" w15:restartNumberingAfterBreak="0">
    <w:nsid w:val="7C2B4F4B"/>
    <w:multiLevelType w:val="multilevel"/>
    <w:tmpl w:val="730AC756"/>
    <w:lvl w:ilvl="0">
      <w:start w:val="1"/>
      <w:numFmt w:val="decimal"/>
      <w:lvlText w:val="%1)"/>
      <w:lvlJc w:val="left"/>
      <w:pPr>
        <w:ind w:left="0" w:firstLine="0"/>
      </w:pPr>
      <w:rPr>
        <w:rFonts w:ascii="Times New Roman" w:eastAsia="Trebuchet MS" w:hAnsi="Times New Roman" w:cs="Times New Roman" w:hint="default"/>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15:restartNumberingAfterBreak="0">
    <w:nsid w:val="7C4A6B8A"/>
    <w:multiLevelType w:val="hybridMultilevel"/>
    <w:tmpl w:val="C96CE572"/>
    <w:lvl w:ilvl="0" w:tplc="04190011">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1081829084">
    <w:abstractNumId w:val="1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 w16cid:durableId="12128838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60868012">
    <w:abstractNumId w:val="1"/>
    <w:lvlOverride w:ilvl="0">
      <w:startOverride w:val="1"/>
    </w:lvlOverride>
    <w:lvlOverride w:ilvl="1"/>
    <w:lvlOverride w:ilvl="2"/>
    <w:lvlOverride w:ilvl="3"/>
    <w:lvlOverride w:ilvl="4"/>
    <w:lvlOverride w:ilvl="5"/>
    <w:lvlOverride w:ilvl="6"/>
    <w:lvlOverride w:ilvl="7"/>
    <w:lvlOverride w:ilvl="8"/>
  </w:num>
  <w:num w:numId="4" w16cid:durableId="1024286844">
    <w:abstractNumId w:val="11"/>
  </w:num>
  <w:num w:numId="5" w16cid:durableId="1983997405">
    <w:abstractNumId w:val="8"/>
  </w:num>
  <w:num w:numId="6" w16cid:durableId="909777214">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5295002">
    <w:abstractNumId w:val="4"/>
    <w:lvlOverride w:ilvl="0">
      <w:startOverride w:val="1"/>
    </w:lvlOverride>
    <w:lvlOverride w:ilvl="1"/>
    <w:lvlOverride w:ilvl="2"/>
    <w:lvlOverride w:ilvl="3"/>
    <w:lvlOverride w:ilvl="4"/>
    <w:lvlOverride w:ilvl="5"/>
    <w:lvlOverride w:ilvl="6"/>
    <w:lvlOverride w:ilvl="7"/>
    <w:lvlOverride w:ilvl="8"/>
  </w:num>
  <w:num w:numId="8" w16cid:durableId="1050613544">
    <w:abstractNumId w:val="5"/>
    <w:lvlOverride w:ilvl="0">
      <w:startOverride w:val="1"/>
    </w:lvlOverride>
    <w:lvlOverride w:ilvl="1"/>
    <w:lvlOverride w:ilvl="2"/>
    <w:lvlOverride w:ilvl="3"/>
    <w:lvlOverride w:ilvl="4"/>
    <w:lvlOverride w:ilvl="5"/>
    <w:lvlOverride w:ilvl="6"/>
    <w:lvlOverride w:ilvl="7"/>
    <w:lvlOverride w:ilvl="8"/>
  </w:num>
  <w:num w:numId="9" w16cid:durableId="14448875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69661547">
    <w:abstractNumId w:val="15"/>
    <w:lvlOverride w:ilvl="0">
      <w:startOverride w:val="1"/>
    </w:lvlOverride>
    <w:lvlOverride w:ilvl="1"/>
    <w:lvlOverride w:ilvl="2"/>
    <w:lvlOverride w:ilvl="3"/>
    <w:lvlOverride w:ilvl="4"/>
    <w:lvlOverride w:ilvl="5"/>
    <w:lvlOverride w:ilvl="6"/>
    <w:lvlOverride w:ilvl="7"/>
    <w:lvlOverride w:ilvl="8"/>
  </w:num>
  <w:num w:numId="11" w16cid:durableId="1859003413">
    <w:abstractNumId w:val="6"/>
    <w:lvlOverride w:ilvl="0">
      <w:startOverride w:val="1"/>
    </w:lvlOverride>
    <w:lvlOverride w:ilvl="1"/>
    <w:lvlOverride w:ilvl="2"/>
    <w:lvlOverride w:ilvl="3"/>
    <w:lvlOverride w:ilvl="4"/>
    <w:lvlOverride w:ilvl="5"/>
    <w:lvlOverride w:ilvl="6"/>
    <w:lvlOverride w:ilvl="7"/>
    <w:lvlOverride w:ilvl="8"/>
  </w:num>
  <w:num w:numId="12" w16cid:durableId="431316258">
    <w:abstractNumId w:val="0"/>
    <w:lvlOverride w:ilvl="0">
      <w:startOverride w:val="1"/>
    </w:lvlOverride>
    <w:lvlOverride w:ilvl="1"/>
    <w:lvlOverride w:ilvl="2"/>
    <w:lvlOverride w:ilvl="3"/>
    <w:lvlOverride w:ilvl="4"/>
    <w:lvlOverride w:ilvl="5"/>
    <w:lvlOverride w:ilvl="6"/>
    <w:lvlOverride w:ilvl="7"/>
    <w:lvlOverride w:ilvl="8"/>
  </w:num>
  <w:num w:numId="13" w16cid:durableId="1425692032">
    <w:abstractNumId w:val="12"/>
    <w:lvlOverride w:ilvl="0">
      <w:startOverride w:val="1"/>
    </w:lvlOverride>
    <w:lvlOverride w:ilvl="1"/>
    <w:lvlOverride w:ilvl="2"/>
    <w:lvlOverride w:ilvl="3"/>
    <w:lvlOverride w:ilvl="4"/>
    <w:lvlOverride w:ilvl="5"/>
    <w:lvlOverride w:ilvl="6"/>
    <w:lvlOverride w:ilvl="7"/>
    <w:lvlOverride w:ilvl="8"/>
  </w:num>
  <w:num w:numId="14" w16cid:durableId="15240511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2679230">
    <w:abstractNumId w:val="2"/>
    <w:lvlOverride w:ilvl="0">
      <w:startOverride w:val="1"/>
    </w:lvlOverride>
    <w:lvlOverride w:ilvl="1"/>
    <w:lvlOverride w:ilvl="2"/>
    <w:lvlOverride w:ilvl="3"/>
    <w:lvlOverride w:ilvl="4"/>
    <w:lvlOverride w:ilvl="5"/>
    <w:lvlOverride w:ilvl="6"/>
    <w:lvlOverride w:ilvl="7"/>
    <w:lvlOverride w:ilvl="8"/>
  </w:num>
  <w:num w:numId="16" w16cid:durableId="1107846052">
    <w:abstractNumId w:val="1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090"/>
    <w:rsid w:val="00125A00"/>
    <w:rsid w:val="00194C0D"/>
    <w:rsid w:val="001E24C1"/>
    <w:rsid w:val="001F4040"/>
    <w:rsid w:val="00250B73"/>
    <w:rsid w:val="00282E77"/>
    <w:rsid w:val="002D6C01"/>
    <w:rsid w:val="002E414A"/>
    <w:rsid w:val="00310090"/>
    <w:rsid w:val="003F41B5"/>
    <w:rsid w:val="004A426F"/>
    <w:rsid w:val="004B4655"/>
    <w:rsid w:val="004B5580"/>
    <w:rsid w:val="0053234A"/>
    <w:rsid w:val="0054201E"/>
    <w:rsid w:val="00572819"/>
    <w:rsid w:val="005B2CF1"/>
    <w:rsid w:val="00651CBE"/>
    <w:rsid w:val="006E0814"/>
    <w:rsid w:val="006E344A"/>
    <w:rsid w:val="00714BE5"/>
    <w:rsid w:val="007E6BED"/>
    <w:rsid w:val="00882B6D"/>
    <w:rsid w:val="009E0FE3"/>
    <w:rsid w:val="00A0295F"/>
    <w:rsid w:val="00A10020"/>
    <w:rsid w:val="00A9054F"/>
    <w:rsid w:val="00AE3A27"/>
    <w:rsid w:val="00B31622"/>
    <w:rsid w:val="00C16EAC"/>
    <w:rsid w:val="00C64513"/>
    <w:rsid w:val="00C66A4C"/>
    <w:rsid w:val="00D55F55"/>
    <w:rsid w:val="00DD6895"/>
    <w:rsid w:val="00E5216F"/>
    <w:rsid w:val="00EB7013"/>
    <w:rsid w:val="00EB73B2"/>
    <w:rsid w:val="00F72E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32869"/>
  <w15:chartTrackingRefBased/>
  <w15:docId w15:val="{C49392A3-8CDC-4288-B482-3DAE8BE46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6C0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D6C01"/>
    <w:rPr>
      <w:color w:val="0563C1" w:themeColor="hyperlink"/>
      <w:u w:val="single"/>
    </w:rPr>
  </w:style>
  <w:style w:type="paragraph" w:styleId="a4">
    <w:name w:val="Title"/>
    <w:basedOn w:val="a"/>
    <w:link w:val="a5"/>
    <w:uiPriority w:val="99"/>
    <w:qFormat/>
    <w:rsid w:val="002D6C01"/>
    <w:pPr>
      <w:ind w:left="-3"/>
      <w:jc w:val="center"/>
    </w:pPr>
    <w:rPr>
      <w:rFonts w:ascii="Tahoma" w:hAnsi="Tahoma"/>
      <w:b/>
      <w:bCs/>
      <w:color w:val="333333"/>
      <w:sz w:val="24"/>
      <w:szCs w:val="24"/>
    </w:rPr>
  </w:style>
  <w:style w:type="character" w:customStyle="1" w:styleId="a5">
    <w:name w:val="Заголовок Знак"/>
    <w:basedOn w:val="a0"/>
    <w:link w:val="a4"/>
    <w:uiPriority w:val="99"/>
    <w:rsid w:val="002D6C01"/>
    <w:rPr>
      <w:rFonts w:ascii="Tahoma" w:eastAsia="Times New Roman" w:hAnsi="Tahoma" w:cs="Times New Roman"/>
      <w:b/>
      <w:bCs/>
      <w:color w:val="333333"/>
      <w:sz w:val="24"/>
      <w:szCs w:val="24"/>
      <w:lang w:eastAsia="ru-RU"/>
    </w:rPr>
  </w:style>
  <w:style w:type="character" w:customStyle="1" w:styleId="a6">
    <w:name w:val="Без интервала Знак"/>
    <w:link w:val="a7"/>
    <w:uiPriority w:val="1"/>
    <w:locked/>
    <w:rsid w:val="002D6C01"/>
    <w:rPr>
      <w:rFonts w:ascii="Times New Roman" w:eastAsia="Times New Roman" w:hAnsi="Times New Roman" w:cs="Times New Roman"/>
      <w:sz w:val="20"/>
      <w:szCs w:val="20"/>
      <w:lang w:eastAsia="ru-RU"/>
    </w:rPr>
  </w:style>
  <w:style w:type="paragraph" w:styleId="a7">
    <w:name w:val="No Spacing"/>
    <w:link w:val="a6"/>
    <w:uiPriority w:val="1"/>
    <w:qFormat/>
    <w:rsid w:val="002D6C01"/>
    <w:pPr>
      <w:spacing w:after="0" w:line="240" w:lineRule="auto"/>
    </w:pPr>
    <w:rPr>
      <w:rFonts w:ascii="Times New Roman" w:eastAsia="Times New Roman" w:hAnsi="Times New Roman" w:cs="Times New Roman"/>
      <w:sz w:val="20"/>
      <w:szCs w:val="20"/>
      <w:lang w:eastAsia="ru-RU"/>
    </w:rPr>
  </w:style>
  <w:style w:type="character" w:customStyle="1" w:styleId="a8">
    <w:name w:val="Абзац списка Знак"/>
    <w:aliases w:val="маркированный Знак,Абзац Знак,Heading1 Знак,Colorful List - Accent 11 Знак,Colorful List - Accent 11CxSpLast Знак,H1-1 Знак,Заголовок3 Знак,Содержание. 2 уровень Знак,Заголовок_3 Знак,Bullets before Знак,Elenco Normale Знак,lp1 Знак"/>
    <w:link w:val="a9"/>
    <w:uiPriority w:val="34"/>
    <w:qFormat/>
    <w:locked/>
    <w:rsid w:val="002D6C01"/>
    <w:rPr>
      <w:rFonts w:ascii="Times New Roman" w:eastAsia="Times New Roman" w:hAnsi="Times New Roman" w:cs="Times New Roman"/>
      <w:sz w:val="20"/>
      <w:szCs w:val="20"/>
      <w:lang w:eastAsia="ru-RU"/>
    </w:rPr>
  </w:style>
  <w:style w:type="paragraph" w:styleId="a9">
    <w:name w:val="List Paragraph"/>
    <w:aliases w:val="маркированный,Абзац,Heading1,Colorful List - Accent 11,Colorful List - Accent 11CxSpLast,H1-1,Заголовок3,Содержание. 2 уровень,Заголовок_3,Bullets before,Elenco Normale,Bullet Number,lp1,strich,2nd Tier Header,List Paragraph,Список 1"/>
    <w:basedOn w:val="a"/>
    <w:link w:val="a8"/>
    <w:uiPriority w:val="34"/>
    <w:qFormat/>
    <w:rsid w:val="002D6C01"/>
    <w:pPr>
      <w:ind w:left="720"/>
      <w:contextualSpacing/>
    </w:pPr>
  </w:style>
  <w:style w:type="character" w:customStyle="1" w:styleId="aa">
    <w:name w:val="Основной текст_"/>
    <w:basedOn w:val="a0"/>
    <w:link w:val="2"/>
    <w:locked/>
    <w:rsid w:val="002D6C01"/>
    <w:rPr>
      <w:rFonts w:ascii="Trebuchet MS" w:eastAsia="Trebuchet MS" w:hAnsi="Trebuchet MS" w:cs="Trebuchet MS"/>
      <w:sz w:val="19"/>
      <w:szCs w:val="19"/>
      <w:shd w:val="clear" w:color="auto" w:fill="FFFFFF"/>
    </w:rPr>
  </w:style>
  <w:style w:type="paragraph" w:customStyle="1" w:styleId="2">
    <w:name w:val="Основной текст2"/>
    <w:basedOn w:val="a"/>
    <w:link w:val="aa"/>
    <w:rsid w:val="002D6C01"/>
    <w:pPr>
      <w:widowControl w:val="0"/>
      <w:shd w:val="clear" w:color="auto" w:fill="FFFFFF"/>
      <w:spacing w:before="1260" w:after="420" w:line="0" w:lineRule="atLeast"/>
      <w:jc w:val="center"/>
    </w:pPr>
    <w:rPr>
      <w:rFonts w:ascii="Trebuchet MS" w:eastAsia="Trebuchet MS" w:hAnsi="Trebuchet MS" w:cs="Trebuchet MS"/>
      <w:sz w:val="19"/>
      <w:szCs w:val="19"/>
      <w:lang w:eastAsia="en-US"/>
    </w:rPr>
  </w:style>
  <w:style w:type="paragraph" w:customStyle="1" w:styleId="Default">
    <w:name w:val="Default"/>
    <w:rsid w:val="002D6C0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
    <w:name w:val="Обычный1"/>
    <w:rsid w:val="002D6C01"/>
    <w:pPr>
      <w:snapToGrid w:val="0"/>
      <w:spacing w:after="0" w:line="240" w:lineRule="auto"/>
    </w:pPr>
    <w:rPr>
      <w:rFonts w:ascii="Times New Roman" w:eastAsia="Times New Roman" w:hAnsi="Times New Roman" w:cs="Times New Roman"/>
      <w:sz w:val="20"/>
      <w:szCs w:val="20"/>
      <w:lang w:eastAsia="ru-RU"/>
    </w:rPr>
  </w:style>
  <w:style w:type="character" w:customStyle="1" w:styleId="s0">
    <w:name w:val="s0"/>
    <w:basedOn w:val="a0"/>
    <w:qFormat/>
    <w:rsid w:val="002D6C01"/>
    <w:rPr>
      <w:rFonts w:ascii="Times New Roman" w:hAnsi="Times New Roman" w:cs="Times New Roman" w:hint="default"/>
      <w:b w:val="0"/>
      <w:bCs w:val="0"/>
      <w:i w:val="0"/>
      <w:iCs w:val="0"/>
      <w:strike w:val="0"/>
      <w:dstrike w:val="0"/>
      <w:color w:val="000000"/>
      <w:sz w:val="24"/>
      <w:szCs w:val="24"/>
      <w:u w:val="none"/>
      <w:effect w:val="none"/>
    </w:rPr>
  </w:style>
  <w:style w:type="paragraph" w:styleId="ab">
    <w:name w:val="header"/>
    <w:basedOn w:val="a"/>
    <w:link w:val="ac"/>
    <w:uiPriority w:val="99"/>
    <w:unhideWhenUsed/>
    <w:rsid w:val="007E6BED"/>
    <w:pPr>
      <w:tabs>
        <w:tab w:val="center" w:pos="4677"/>
        <w:tab w:val="right" w:pos="9355"/>
      </w:tabs>
    </w:pPr>
  </w:style>
  <w:style w:type="character" w:customStyle="1" w:styleId="ac">
    <w:name w:val="Верхний колонтитул Знак"/>
    <w:basedOn w:val="a0"/>
    <w:link w:val="ab"/>
    <w:uiPriority w:val="99"/>
    <w:rsid w:val="007E6BED"/>
    <w:rPr>
      <w:rFonts w:ascii="Times New Roman" w:eastAsia="Times New Roman" w:hAnsi="Times New Roman" w:cs="Times New Roman"/>
      <w:sz w:val="20"/>
      <w:szCs w:val="20"/>
      <w:lang w:eastAsia="ru-RU"/>
    </w:rPr>
  </w:style>
  <w:style w:type="paragraph" w:styleId="ad">
    <w:name w:val="footer"/>
    <w:basedOn w:val="a"/>
    <w:link w:val="ae"/>
    <w:uiPriority w:val="99"/>
    <w:unhideWhenUsed/>
    <w:rsid w:val="007E6BED"/>
    <w:pPr>
      <w:tabs>
        <w:tab w:val="center" w:pos="4677"/>
        <w:tab w:val="right" w:pos="9355"/>
      </w:tabs>
    </w:pPr>
  </w:style>
  <w:style w:type="character" w:customStyle="1" w:styleId="ae">
    <w:name w:val="Нижний колонтитул Знак"/>
    <w:basedOn w:val="a0"/>
    <w:link w:val="ad"/>
    <w:uiPriority w:val="99"/>
    <w:rsid w:val="007E6BED"/>
    <w:rPr>
      <w:rFonts w:ascii="Times New Roman" w:eastAsia="Times New Roman" w:hAnsi="Times New Roman" w:cs="Times New Roman"/>
      <w:sz w:val="20"/>
      <w:szCs w:val="20"/>
      <w:lang w:eastAsia="ru-RU"/>
    </w:rPr>
  </w:style>
  <w:style w:type="paragraph" w:styleId="af">
    <w:name w:val="Balloon Text"/>
    <w:basedOn w:val="a"/>
    <w:link w:val="af0"/>
    <w:uiPriority w:val="99"/>
    <w:semiHidden/>
    <w:unhideWhenUsed/>
    <w:rsid w:val="007E6BED"/>
    <w:rPr>
      <w:rFonts w:ascii="Segoe UI" w:hAnsi="Segoe UI" w:cs="Segoe UI"/>
      <w:sz w:val="18"/>
      <w:szCs w:val="18"/>
    </w:rPr>
  </w:style>
  <w:style w:type="character" w:customStyle="1" w:styleId="af0">
    <w:name w:val="Текст выноски Знак"/>
    <w:basedOn w:val="a0"/>
    <w:link w:val="af"/>
    <w:uiPriority w:val="99"/>
    <w:semiHidden/>
    <w:rsid w:val="007E6BED"/>
    <w:rPr>
      <w:rFonts w:ascii="Segoe UI" w:eastAsia="Times New Roman" w:hAnsi="Segoe UI" w:cs="Segoe UI"/>
      <w:sz w:val="18"/>
      <w:szCs w:val="18"/>
      <w:lang w:eastAsia="ru-RU"/>
    </w:rPr>
  </w:style>
  <w:style w:type="paragraph" w:styleId="af1">
    <w:name w:val="Revision"/>
    <w:hidden/>
    <w:uiPriority w:val="99"/>
    <w:semiHidden/>
    <w:rsid w:val="00572819"/>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5307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csbk.kz" TargetMode="External"/><Relationship Id="rId3" Type="http://schemas.openxmlformats.org/officeDocument/2006/relationships/settings" Target="settings.xml"/><Relationship Id="rId7" Type="http://schemas.openxmlformats.org/officeDocument/2006/relationships/hyperlink" Target="http://www.hcsbk.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15</Pages>
  <Words>6168</Words>
  <Characters>35164</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Тасыбаева Карлыгаш Сералыевна</dc:creator>
  <cp:keywords/>
  <dc:description/>
  <cp:lastModifiedBy>Куттыгожина Камиля Кумырзаковна</cp:lastModifiedBy>
  <cp:revision>3</cp:revision>
  <dcterms:created xsi:type="dcterms:W3CDTF">2026-10-07T12:05:00Z</dcterms:created>
  <dcterms:modified xsi:type="dcterms:W3CDTF">2026-10-07T12:12:00Z</dcterms:modified>
</cp:coreProperties>
</file>